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87A11" w14:textId="77777777" w:rsidR="00C54D2D" w:rsidRPr="002D35F4" w:rsidRDefault="00C54D2D" w:rsidP="00C54D2D">
      <w:pPr>
        <w:tabs>
          <w:tab w:val="left" w:pos="0"/>
        </w:tabs>
        <w:spacing w:after="0" w:line="240" w:lineRule="auto"/>
        <w:jc w:val="center"/>
        <w:rPr>
          <w:rFonts w:ascii="Arial" w:hAnsi="Arial" w:cs="Arial"/>
          <w:b/>
          <w:sz w:val="28"/>
          <w:szCs w:val="28"/>
        </w:rPr>
      </w:pPr>
      <w:r w:rsidRPr="002D35F4">
        <w:rPr>
          <w:rFonts w:ascii="Arial" w:hAnsi="Arial" w:cs="Arial"/>
          <w:b/>
          <w:sz w:val="28"/>
          <w:szCs w:val="28"/>
        </w:rPr>
        <w:t xml:space="preserve">Commission on Out of School Time Grants and Youth Outcomes </w:t>
      </w:r>
    </w:p>
    <w:p w14:paraId="058C1E5F" w14:textId="7FDCA594" w:rsidR="00C54D2D" w:rsidRPr="002D35F4" w:rsidRDefault="00C54D2D" w:rsidP="00C54D2D">
      <w:pPr>
        <w:tabs>
          <w:tab w:val="left" w:pos="0"/>
        </w:tabs>
        <w:spacing w:after="0" w:line="240" w:lineRule="auto"/>
        <w:jc w:val="center"/>
        <w:rPr>
          <w:rFonts w:ascii="Arial" w:hAnsi="Arial" w:cs="Arial"/>
          <w:b/>
          <w:sz w:val="28"/>
          <w:szCs w:val="28"/>
        </w:rPr>
      </w:pPr>
      <w:r w:rsidRPr="002D35F4">
        <w:rPr>
          <w:rFonts w:ascii="Arial" w:hAnsi="Arial" w:cs="Arial"/>
          <w:b/>
          <w:sz w:val="28"/>
          <w:szCs w:val="28"/>
        </w:rPr>
        <w:t>Committee Descriptions</w:t>
      </w:r>
    </w:p>
    <w:p w14:paraId="4EC92017" w14:textId="77777777" w:rsidR="00C54D2D" w:rsidRPr="00292C70" w:rsidRDefault="00C54D2D" w:rsidP="0058757E">
      <w:pPr>
        <w:spacing w:after="0" w:line="240" w:lineRule="auto"/>
        <w:rPr>
          <w:rFonts w:ascii="Arial" w:hAnsi="Arial" w:cs="Arial"/>
          <w:b/>
          <w:sz w:val="21"/>
          <w:szCs w:val="21"/>
        </w:rPr>
      </w:pPr>
    </w:p>
    <w:p w14:paraId="3DAC9F83" w14:textId="5EDAA8D7" w:rsidR="008C276C" w:rsidRPr="00292C70" w:rsidRDefault="00B41D83" w:rsidP="0058757E">
      <w:pPr>
        <w:spacing w:after="0" w:line="240" w:lineRule="auto"/>
        <w:rPr>
          <w:rFonts w:ascii="Arial" w:hAnsi="Arial" w:cs="Arial"/>
          <w:b/>
          <w:sz w:val="21"/>
          <w:szCs w:val="21"/>
        </w:rPr>
      </w:pPr>
      <w:r w:rsidRPr="00292C70">
        <w:rPr>
          <w:rFonts w:ascii="Arial" w:hAnsi="Arial" w:cs="Arial"/>
          <w:b/>
          <w:sz w:val="21"/>
          <w:szCs w:val="21"/>
        </w:rPr>
        <w:t>Standing Committees</w:t>
      </w:r>
    </w:p>
    <w:p w14:paraId="5DB7D451" w14:textId="0EE0EB6B" w:rsidR="00B41D83" w:rsidRPr="00292C70" w:rsidRDefault="00B41D83" w:rsidP="00C54D2D">
      <w:pPr>
        <w:pStyle w:val="ListParagraph"/>
        <w:numPr>
          <w:ilvl w:val="0"/>
          <w:numId w:val="6"/>
        </w:numPr>
        <w:spacing w:after="0" w:line="240" w:lineRule="auto"/>
        <w:rPr>
          <w:rFonts w:ascii="Arial" w:hAnsi="Arial" w:cs="Arial"/>
          <w:sz w:val="21"/>
          <w:szCs w:val="21"/>
        </w:rPr>
      </w:pPr>
      <w:r w:rsidRPr="00292C70">
        <w:rPr>
          <w:rFonts w:ascii="Arial" w:hAnsi="Arial" w:cs="Arial"/>
          <w:b/>
          <w:bCs/>
          <w:sz w:val="21"/>
          <w:szCs w:val="21"/>
        </w:rPr>
        <w:t>Strategic Plan Committee</w:t>
      </w:r>
      <w:r w:rsidRPr="00292C70">
        <w:rPr>
          <w:rFonts w:ascii="Arial" w:hAnsi="Arial" w:cs="Arial"/>
          <w:sz w:val="21"/>
          <w:szCs w:val="21"/>
        </w:rPr>
        <w:t xml:space="preserve"> will regularly review the efforts of the </w:t>
      </w:r>
      <w:r w:rsidR="00C54D2D" w:rsidRPr="00292C70">
        <w:rPr>
          <w:rFonts w:ascii="Arial" w:hAnsi="Arial" w:cs="Arial"/>
          <w:sz w:val="21"/>
          <w:szCs w:val="21"/>
        </w:rPr>
        <w:t xml:space="preserve">OST </w:t>
      </w:r>
      <w:r w:rsidRPr="00292C70">
        <w:rPr>
          <w:rFonts w:ascii="Arial" w:hAnsi="Arial" w:cs="Arial"/>
          <w:sz w:val="21"/>
          <w:szCs w:val="21"/>
        </w:rPr>
        <w:t>Office to fulfill the goals and priorities of the strategic plan and regularly review the efforts of other relevant District agencies to cooperate in achieving the strategic plan, including review of the allocation of out-of-school time funding in school budgets, to the extent such data is available, and how such allocation aligns with need.</w:t>
      </w:r>
    </w:p>
    <w:p w14:paraId="4436A0E7" w14:textId="77777777" w:rsidR="00C54D2D" w:rsidRPr="00292C70" w:rsidRDefault="00C54D2D" w:rsidP="00C54D2D">
      <w:pPr>
        <w:pStyle w:val="ListParagraph"/>
        <w:spacing w:after="0" w:line="240" w:lineRule="auto"/>
        <w:rPr>
          <w:rFonts w:ascii="Arial" w:hAnsi="Arial" w:cs="Arial"/>
          <w:sz w:val="21"/>
          <w:szCs w:val="21"/>
        </w:rPr>
      </w:pPr>
    </w:p>
    <w:p w14:paraId="7EC7A16B" w14:textId="501A1572" w:rsidR="00C54D2D" w:rsidRPr="00292C70" w:rsidRDefault="00C54D2D" w:rsidP="00C54D2D">
      <w:pPr>
        <w:pStyle w:val="ListParagraph"/>
        <w:spacing w:after="0" w:line="240" w:lineRule="auto"/>
        <w:rPr>
          <w:rFonts w:ascii="Arial" w:hAnsi="Arial" w:cs="Arial"/>
          <w:sz w:val="21"/>
          <w:szCs w:val="21"/>
        </w:rPr>
      </w:pPr>
      <w:r w:rsidRPr="00292C70">
        <w:rPr>
          <w:rFonts w:ascii="Arial" w:hAnsi="Arial" w:cs="Arial"/>
          <w:sz w:val="21"/>
          <w:szCs w:val="21"/>
        </w:rPr>
        <w:t>The Committee will ensure the Strategic P</w:t>
      </w:r>
      <w:r w:rsidR="00B96300" w:rsidRPr="00292C70">
        <w:rPr>
          <w:rFonts w:ascii="Arial" w:hAnsi="Arial" w:cs="Arial"/>
          <w:sz w:val="21"/>
          <w:szCs w:val="21"/>
        </w:rPr>
        <w:t>lan</w:t>
      </w:r>
      <w:r w:rsidRPr="00292C70">
        <w:rPr>
          <w:rFonts w:ascii="Arial" w:hAnsi="Arial" w:cs="Arial"/>
          <w:sz w:val="21"/>
          <w:szCs w:val="21"/>
        </w:rPr>
        <w:t xml:space="preserve"> Committees </w:t>
      </w:r>
      <w:r w:rsidR="00B96300" w:rsidRPr="00292C70">
        <w:rPr>
          <w:rFonts w:ascii="Arial" w:hAnsi="Arial" w:cs="Arial"/>
          <w:sz w:val="21"/>
          <w:szCs w:val="21"/>
        </w:rPr>
        <w:t>submit three year goals, plans, timelines and deliverables that align to the goals of the O</w:t>
      </w:r>
      <w:bookmarkStart w:id="0" w:name="_GoBack"/>
      <w:bookmarkEnd w:id="0"/>
      <w:r w:rsidR="00B96300" w:rsidRPr="00292C70">
        <w:rPr>
          <w:rFonts w:ascii="Arial" w:hAnsi="Arial" w:cs="Arial"/>
          <w:sz w:val="21"/>
          <w:szCs w:val="21"/>
        </w:rPr>
        <w:t>ST Commission</w:t>
      </w:r>
      <w:r w:rsidR="003461A5" w:rsidRPr="00292C70">
        <w:rPr>
          <w:rFonts w:ascii="Arial" w:hAnsi="Arial" w:cs="Arial"/>
          <w:sz w:val="21"/>
          <w:szCs w:val="21"/>
        </w:rPr>
        <w:t xml:space="preserve"> for approval</w:t>
      </w:r>
      <w:r w:rsidR="00B96300" w:rsidRPr="00292C70">
        <w:rPr>
          <w:rFonts w:ascii="Arial" w:hAnsi="Arial" w:cs="Arial"/>
          <w:sz w:val="21"/>
          <w:szCs w:val="21"/>
        </w:rPr>
        <w:t>.</w:t>
      </w:r>
    </w:p>
    <w:p w14:paraId="09DB4D27" w14:textId="77777777" w:rsidR="00B41D83" w:rsidRPr="00292C70" w:rsidRDefault="00B41D83" w:rsidP="00B41D83">
      <w:pPr>
        <w:pStyle w:val="ListParagraph"/>
        <w:spacing w:after="0" w:line="240" w:lineRule="auto"/>
        <w:rPr>
          <w:rFonts w:ascii="Arial" w:hAnsi="Arial" w:cs="Arial"/>
          <w:sz w:val="21"/>
          <w:szCs w:val="21"/>
        </w:rPr>
      </w:pPr>
    </w:p>
    <w:p w14:paraId="705905FC" w14:textId="0BA102AB" w:rsidR="00B41D83" w:rsidRPr="00292C70" w:rsidRDefault="00B41D83" w:rsidP="00B41D83">
      <w:pPr>
        <w:pStyle w:val="ListParagraph"/>
        <w:numPr>
          <w:ilvl w:val="0"/>
          <w:numId w:val="6"/>
        </w:numPr>
        <w:spacing w:after="0" w:line="240" w:lineRule="auto"/>
        <w:rPr>
          <w:rFonts w:ascii="Arial" w:hAnsi="Arial" w:cs="Arial"/>
          <w:sz w:val="21"/>
          <w:szCs w:val="21"/>
        </w:rPr>
      </w:pPr>
      <w:r w:rsidRPr="00292C70">
        <w:rPr>
          <w:rFonts w:ascii="Arial" w:hAnsi="Arial" w:cs="Arial"/>
          <w:b/>
          <w:bCs/>
          <w:sz w:val="21"/>
          <w:szCs w:val="21"/>
        </w:rPr>
        <w:t>Needs Assessment Committee</w:t>
      </w:r>
      <w:r w:rsidRPr="00292C70">
        <w:rPr>
          <w:rFonts w:ascii="Arial" w:hAnsi="Arial" w:cs="Arial"/>
          <w:sz w:val="21"/>
          <w:szCs w:val="21"/>
        </w:rPr>
        <w:t xml:space="preserve"> set</w:t>
      </w:r>
      <w:r w:rsidR="0079007D" w:rsidRPr="00292C70">
        <w:rPr>
          <w:rFonts w:ascii="Arial" w:hAnsi="Arial" w:cs="Arial"/>
          <w:sz w:val="21"/>
          <w:szCs w:val="21"/>
        </w:rPr>
        <w:t>s</w:t>
      </w:r>
      <w:r w:rsidRPr="00292C70">
        <w:rPr>
          <w:rFonts w:ascii="Arial" w:hAnsi="Arial" w:cs="Arial"/>
          <w:sz w:val="21"/>
          <w:szCs w:val="21"/>
        </w:rPr>
        <w:t xml:space="preserve"> the goals and scope of an annual, community-wide needs assessment, which the </w:t>
      </w:r>
      <w:r w:rsidR="0079007D" w:rsidRPr="00292C70">
        <w:rPr>
          <w:rFonts w:ascii="Arial" w:hAnsi="Arial" w:cs="Arial"/>
          <w:sz w:val="21"/>
          <w:szCs w:val="21"/>
        </w:rPr>
        <w:t xml:space="preserve">OST </w:t>
      </w:r>
      <w:r w:rsidRPr="00292C70">
        <w:rPr>
          <w:rFonts w:ascii="Arial" w:hAnsi="Arial" w:cs="Arial"/>
          <w:sz w:val="21"/>
          <w:szCs w:val="21"/>
        </w:rPr>
        <w:t>Office conduct</w:t>
      </w:r>
      <w:r w:rsidR="0079007D" w:rsidRPr="00292C70">
        <w:rPr>
          <w:rFonts w:ascii="Arial" w:hAnsi="Arial" w:cs="Arial"/>
          <w:sz w:val="21"/>
          <w:szCs w:val="21"/>
        </w:rPr>
        <w:t>s</w:t>
      </w:r>
      <w:r w:rsidRPr="00292C70">
        <w:rPr>
          <w:rFonts w:ascii="Arial" w:hAnsi="Arial" w:cs="Arial"/>
          <w:sz w:val="21"/>
          <w:szCs w:val="21"/>
        </w:rPr>
        <w:t xml:space="preserve"> to identify and prioritize needs for out-of-school time programs and establish targets for out-of-school time funding.</w:t>
      </w:r>
    </w:p>
    <w:p w14:paraId="4C96F6BB" w14:textId="77777777" w:rsidR="00B41D83" w:rsidRPr="00292C70" w:rsidRDefault="00B41D83" w:rsidP="00B41D83">
      <w:pPr>
        <w:pStyle w:val="ListParagraph"/>
        <w:rPr>
          <w:rFonts w:ascii="Arial" w:hAnsi="Arial" w:cs="Arial"/>
          <w:sz w:val="21"/>
          <w:szCs w:val="21"/>
        </w:rPr>
      </w:pPr>
    </w:p>
    <w:p w14:paraId="00945606" w14:textId="17D39105" w:rsidR="00C54D2D" w:rsidRPr="00292C70" w:rsidRDefault="00B41D83" w:rsidP="00C54D2D">
      <w:pPr>
        <w:pStyle w:val="ListParagraph"/>
        <w:numPr>
          <w:ilvl w:val="0"/>
          <w:numId w:val="6"/>
        </w:numPr>
        <w:spacing w:after="0" w:line="240" w:lineRule="auto"/>
        <w:rPr>
          <w:rFonts w:ascii="Arial" w:hAnsi="Arial" w:cs="Arial"/>
          <w:sz w:val="21"/>
          <w:szCs w:val="21"/>
        </w:rPr>
      </w:pPr>
      <w:r w:rsidRPr="00292C70">
        <w:rPr>
          <w:rFonts w:ascii="Arial" w:hAnsi="Arial" w:cs="Arial"/>
          <w:b/>
          <w:bCs/>
          <w:sz w:val="21"/>
          <w:szCs w:val="21"/>
        </w:rPr>
        <w:t>Quality Committee</w:t>
      </w:r>
      <w:r w:rsidRPr="00292C70">
        <w:rPr>
          <w:rFonts w:ascii="Arial" w:hAnsi="Arial" w:cs="Arial"/>
          <w:sz w:val="21"/>
          <w:szCs w:val="21"/>
        </w:rPr>
        <w:t xml:space="preserve"> </w:t>
      </w:r>
      <w:r w:rsidR="008F44C5" w:rsidRPr="00292C70">
        <w:rPr>
          <w:rFonts w:ascii="Arial" w:hAnsi="Arial" w:cs="Arial"/>
          <w:sz w:val="21"/>
          <w:szCs w:val="21"/>
        </w:rPr>
        <w:t>i</w:t>
      </w:r>
      <w:r w:rsidRPr="00292C70">
        <w:rPr>
          <w:rFonts w:ascii="Arial" w:hAnsi="Arial" w:cs="Arial"/>
          <w:sz w:val="21"/>
          <w:szCs w:val="21"/>
        </w:rPr>
        <w:t>nform</w:t>
      </w:r>
      <w:r w:rsidR="008F44C5" w:rsidRPr="00292C70">
        <w:rPr>
          <w:rFonts w:ascii="Arial" w:hAnsi="Arial" w:cs="Arial"/>
          <w:sz w:val="21"/>
          <w:szCs w:val="21"/>
        </w:rPr>
        <w:t>s</w:t>
      </w:r>
      <w:r w:rsidRPr="00292C70">
        <w:rPr>
          <w:rFonts w:ascii="Arial" w:hAnsi="Arial" w:cs="Arial"/>
          <w:sz w:val="21"/>
          <w:szCs w:val="21"/>
        </w:rPr>
        <w:t xml:space="preserve"> </w:t>
      </w:r>
      <w:r w:rsidR="008F44C5" w:rsidRPr="00292C70">
        <w:rPr>
          <w:rFonts w:ascii="Arial" w:hAnsi="Arial" w:cs="Arial"/>
          <w:sz w:val="21"/>
          <w:szCs w:val="21"/>
        </w:rPr>
        <w:t xml:space="preserve">how </w:t>
      </w:r>
      <w:r w:rsidRPr="00292C70">
        <w:rPr>
          <w:rFonts w:ascii="Arial" w:hAnsi="Arial" w:cs="Arial"/>
          <w:sz w:val="21"/>
          <w:szCs w:val="21"/>
        </w:rPr>
        <w:t>assess</w:t>
      </w:r>
      <w:r w:rsidR="008F44C5" w:rsidRPr="00292C70">
        <w:rPr>
          <w:rFonts w:ascii="Arial" w:hAnsi="Arial" w:cs="Arial"/>
          <w:sz w:val="21"/>
          <w:szCs w:val="21"/>
        </w:rPr>
        <w:t>ments for</w:t>
      </w:r>
      <w:r w:rsidRPr="00292C70">
        <w:rPr>
          <w:rFonts w:ascii="Arial" w:hAnsi="Arial" w:cs="Arial"/>
          <w:sz w:val="21"/>
          <w:szCs w:val="21"/>
        </w:rPr>
        <w:t xml:space="preserve"> quality of out-of-school time programs</w:t>
      </w:r>
      <w:r w:rsidR="008F44C5" w:rsidRPr="00292C70">
        <w:rPr>
          <w:rFonts w:ascii="Arial" w:hAnsi="Arial" w:cs="Arial"/>
          <w:sz w:val="21"/>
          <w:szCs w:val="21"/>
        </w:rPr>
        <w:t xml:space="preserve"> should be implemented by </w:t>
      </w:r>
      <w:r w:rsidRPr="00292C70">
        <w:rPr>
          <w:rFonts w:ascii="Arial" w:hAnsi="Arial" w:cs="Arial"/>
          <w:sz w:val="21"/>
          <w:szCs w:val="21"/>
        </w:rPr>
        <w:t xml:space="preserve">the </w:t>
      </w:r>
      <w:r w:rsidR="00C54D2D" w:rsidRPr="00292C70">
        <w:rPr>
          <w:rFonts w:ascii="Arial" w:hAnsi="Arial" w:cs="Arial"/>
          <w:sz w:val="21"/>
          <w:szCs w:val="21"/>
        </w:rPr>
        <w:t xml:space="preserve">OST </w:t>
      </w:r>
      <w:r w:rsidRPr="00292C70">
        <w:rPr>
          <w:rFonts w:ascii="Arial" w:hAnsi="Arial" w:cs="Arial"/>
          <w:sz w:val="21"/>
          <w:szCs w:val="21"/>
        </w:rPr>
        <w:t>Office</w:t>
      </w:r>
      <w:r w:rsidR="00C54D2D" w:rsidRPr="00292C70">
        <w:rPr>
          <w:rFonts w:ascii="Arial" w:hAnsi="Arial" w:cs="Arial"/>
          <w:sz w:val="21"/>
          <w:szCs w:val="21"/>
        </w:rPr>
        <w:t>. High-quality programs engage youth in the authentic expression of voice and choice by providing safe and supportive environments, caring adults, and structured activities. The Commission prioritizes ensuring that all Washington, DC youth have equitable access to high-quality OST programs.</w:t>
      </w:r>
    </w:p>
    <w:p w14:paraId="55B4CFC9" w14:textId="77777777" w:rsidR="00C54D2D" w:rsidRPr="00292C70" w:rsidRDefault="00C54D2D" w:rsidP="00C54D2D">
      <w:pPr>
        <w:pStyle w:val="ListParagraph"/>
        <w:spacing w:after="0" w:line="240" w:lineRule="auto"/>
        <w:rPr>
          <w:rFonts w:ascii="Arial" w:hAnsi="Arial" w:cs="Arial"/>
          <w:sz w:val="21"/>
          <w:szCs w:val="21"/>
        </w:rPr>
      </w:pPr>
    </w:p>
    <w:p w14:paraId="2247773B" w14:textId="6A949792" w:rsidR="00B41D83" w:rsidRPr="00292C70" w:rsidRDefault="009F075D" w:rsidP="00C54D2D">
      <w:pPr>
        <w:pStyle w:val="ListParagraph"/>
        <w:spacing w:after="0" w:line="240" w:lineRule="auto"/>
        <w:rPr>
          <w:rFonts w:ascii="Arial" w:hAnsi="Arial" w:cs="Arial"/>
          <w:sz w:val="21"/>
          <w:szCs w:val="21"/>
        </w:rPr>
      </w:pPr>
      <w:r w:rsidRPr="00292C70">
        <w:rPr>
          <w:rFonts w:ascii="Arial" w:hAnsi="Arial" w:cs="Arial"/>
          <w:sz w:val="21"/>
          <w:szCs w:val="21"/>
        </w:rPr>
        <w:t>The committee will guide</w:t>
      </w:r>
      <w:r w:rsidR="00C54D2D" w:rsidRPr="00292C70">
        <w:rPr>
          <w:rFonts w:ascii="Arial" w:hAnsi="Arial" w:cs="Arial"/>
          <w:sz w:val="21"/>
          <w:szCs w:val="21"/>
        </w:rPr>
        <w:t xml:space="preserve"> the OST Office on how to </w:t>
      </w:r>
      <w:proofErr w:type="gramStart"/>
      <w:r w:rsidR="00C54D2D" w:rsidRPr="00292C70">
        <w:rPr>
          <w:rFonts w:ascii="Arial" w:hAnsi="Arial" w:cs="Arial"/>
          <w:sz w:val="21"/>
          <w:szCs w:val="21"/>
        </w:rPr>
        <w:t>define,</w:t>
      </w:r>
      <w:proofErr w:type="gramEnd"/>
      <w:r w:rsidR="00C54D2D" w:rsidRPr="00292C70">
        <w:rPr>
          <w:rFonts w:ascii="Arial" w:hAnsi="Arial" w:cs="Arial"/>
          <w:sz w:val="21"/>
          <w:szCs w:val="21"/>
        </w:rPr>
        <w:t xml:space="preserve"> measure, assess and increase program quality.</w:t>
      </w:r>
    </w:p>
    <w:p w14:paraId="272E34A3" w14:textId="77777777" w:rsidR="00B41D83" w:rsidRPr="00292C70" w:rsidRDefault="00B41D83" w:rsidP="00B41D83">
      <w:pPr>
        <w:pStyle w:val="ListParagraph"/>
        <w:rPr>
          <w:rFonts w:ascii="Arial" w:hAnsi="Arial" w:cs="Arial"/>
          <w:sz w:val="21"/>
          <w:szCs w:val="21"/>
        </w:rPr>
      </w:pPr>
    </w:p>
    <w:p w14:paraId="2AB5CE74" w14:textId="210E0609" w:rsidR="00B41D83" w:rsidRPr="00292C70" w:rsidRDefault="00B41D83" w:rsidP="00B41D83">
      <w:pPr>
        <w:pStyle w:val="ListParagraph"/>
        <w:numPr>
          <w:ilvl w:val="0"/>
          <w:numId w:val="6"/>
        </w:numPr>
        <w:spacing w:after="0" w:line="240" w:lineRule="auto"/>
        <w:rPr>
          <w:rFonts w:ascii="Arial" w:hAnsi="Arial" w:cs="Arial"/>
          <w:sz w:val="21"/>
          <w:szCs w:val="21"/>
        </w:rPr>
      </w:pPr>
      <w:r w:rsidRPr="00292C70">
        <w:rPr>
          <w:rFonts w:ascii="Arial" w:hAnsi="Arial" w:cs="Arial"/>
          <w:b/>
          <w:bCs/>
          <w:sz w:val="21"/>
          <w:szCs w:val="21"/>
        </w:rPr>
        <w:t>Governance Committee</w:t>
      </w:r>
      <w:r w:rsidRPr="00292C70">
        <w:rPr>
          <w:rFonts w:ascii="Arial" w:hAnsi="Arial" w:cs="Arial"/>
          <w:sz w:val="21"/>
          <w:szCs w:val="21"/>
        </w:rPr>
        <w:t xml:space="preserve"> review</w:t>
      </w:r>
      <w:r w:rsidR="009F075D" w:rsidRPr="00292C70">
        <w:rPr>
          <w:rFonts w:ascii="Arial" w:hAnsi="Arial" w:cs="Arial"/>
          <w:sz w:val="21"/>
          <w:szCs w:val="21"/>
        </w:rPr>
        <w:t>s</w:t>
      </w:r>
      <w:r w:rsidRPr="00292C70">
        <w:rPr>
          <w:rFonts w:ascii="Arial" w:hAnsi="Arial" w:cs="Arial"/>
          <w:sz w:val="21"/>
          <w:szCs w:val="21"/>
        </w:rPr>
        <w:t>, revise</w:t>
      </w:r>
      <w:r w:rsidR="009F075D" w:rsidRPr="00292C70">
        <w:rPr>
          <w:rFonts w:ascii="Arial" w:hAnsi="Arial" w:cs="Arial"/>
          <w:sz w:val="21"/>
          <w:szCs w:val="21"/>
        </w:rPr>
        <w:t>s</w:t>
      </w:r>
      <w:r w:rsidRPr="00292C70">
        <w:rPr>
          <w:rFonts w:ascii="Arial" w:hAnsi="Arial" w:cs="Arial"/>
          <w:sz w:val="21"/>
          <w:szCs w:val="21"/>
        </w:rPr>
        <w:t xml:space="preserve"> and update</w:t>
      </w:r>
      <w:r w:rsidR="009F075D" w:rsidRPr="00292C70">
        <w:rPr>
          <w:rFonts w:ascii="Arial" w:hAnsi="Arial" w:cs="Arial"/>
          <w:sz w:val="21"/>
          <w:szCs w:val="21"/>
        </w:rPr>
        <w:t>s</w:t>
      </w:r>
      <w:r w:rsidRPr="00292C70">
        <w:rPr>
          <w:rFonts w:ascii="Arial" w:hAnsi="Arial" w:cs="Arial"/>
          <w:sz w:val="21"/>
          <w:szCs w:val="21"/>
        </w:rPr>
        <w:t xml:space="preserve"> </w:t>
      </w:r>
      <w:r w:rsidR="009F075D" w:rsidRPr="00292C70">
        <w:rPr>
          <w:rFonts w:ascii="Arial" w:hAnsi="Arial" w:cs="Arial"/>
          <w:sz w:val="21"/>
          <w:szCs w:val="21"/>
        </w:rPr>
        <w:t xml:space="preserve">the </w:t>
      </w:r>
      <w:r w:rsidRPr="00292C70">
        <w:rPr>
          <w:rFonts w:ascii="Arial" w:hAnsi="Arial" w:cs="Arial"/>
          <w:sz w:val="21"/>
          <w:szCs w:val="21"/>
        </w:rPr>
        <w:t xml:space="preserve">bylaws, review conflicts of interest, change or add committees, and act for the OST Commission on urgent business requiring action that cannot await the next OST Commission meeting in a manner consistent with its best determination of what the members of the OST Commission would decide under the circumstances. </w:t>
      </w:r>
    </w:p>
    <w:p w14:paraId="61AC9B1E" w14:textId="7B21DEC3" w:rsidR="00A35699" w:rsidRPr="00292C70" w:rsidRDefault="00A35699" w:rsidP="00C54D2D">
      <w:pPr>
        <w:pStyle w:val="ListParagraph"/>
        <w:spacing w:after="0" w:line="240" w:lineRule="auto"/>
        <w:ind w:left="1440"/>
        <w:rPr>
          <w:rFonts w:ascii="Arial" w:hAnsi="Arial" w:cs="Arial"/>
          <w:sz w:val="21"/>
          <w:szCs w:val="21"/>
        </w:rPr>
      </w:pPr>
    </w:p>
    <w:p w14:paraId="71E20593" w14:textId="69810EDE" w:rsidR="00B41D83" w:rsidRPr="00292C70" w:rsidRDefault="00C54D2D" w:rsidP="0058757E">
      <w:pPr>
        <w:spacing w:after="0" w:line="240" w:lineRule="auto"/>
        <w:rPr>
          <w:rFonts w:ascii="Arial" w:hAnsi="Arial" w:cs="Arial"/>
          <w:b/>
          <w:sz w:val="21"/>
          <w:szCs w:val="21"/>
        </w:rPr>
      </w:pPr>
      <w:r w:rsidRPr="00292C70">
        <w:rPr>
          <w:rFonts w:ascii="Arial" w:hAnsi="Arial" w:cs="Arial"/>
          <w:b/>
          <w:sz w:val="21"/>
          <w:szCs w:val="21"/>
        </w:rPr>
        <w:t>S</w:t>
      </w:r>
      <w:r w:rsidR="00B41D83" w:rsidRPr="00292C70">
        <w:rPr>
          <w:rFonts w:ascii="Arial" w:hAnsi="Arial" w:cs="Arial"/>
          <w:b/>
          <w:sz w:val="21"/>
          <w:szCs w:val="21"/>
        </w:rPr>
        <w:t>trategic Plan Committees</w:t>
      </w:r>
    </w:p>
    <w:p w14:paraId="4AC1333F" w14:textId="7A0936DF" w:rsidR="009F075D" w:rsidRDefault="00B41D83" w:rsidP="009F075D">
      <w:pPr>
        <w:pStyle w:val="ListParagraph"/>
        <w:numPr>
          <w:ilvl w:val="0"/>
          <w:numId w:val="7"/>
        </w:numPr>
        <w:spacing w:after="0" w:line="240" w:lineRule="auto"/>
        <w:rPr>
          <w:rFonts w:ascii="Arial" w:hAnsi="Arial" w:cs="Arial"/>
          <w:sz w:val="21"/>
          <w:szCs w:val="21"/>
        </w:rPr>
      </w:pPr>
      <w:r w:rsidRPr="00292C70">
        <w:rPr>
          <w:rFonts w:ascii="Arial" w:hAnsi="Arial" w:cs="Arial"/>
          <w:sz w:val="21"/>
          <w:szCs w:val="21"/>
        </w:rPr>
        <w:t>Funding and Capacity Building</w:t>
      </w:r>
      <w:r w:rsidR="009F075D" w:rsidRPr="00292C70">
        <w:rPr>
          <w:rFonts w:ascii="Arial" w:hAnsi="Arial" w:cs="Arial"/>
          <w:sz w:val="21"/>
          <w:szCs w:val="21"/>
        </w:rPr>
        <w:t xml:space="preserve"> Committee will support Learn24 in closing the gap in OST program capacity by guiding the OST Office in its mission to provide financial, technical, and educational resources to a wide range of OST providers, large and small, who have established trust with their communities and have experience meeting the needs of their communities.</w:t>
      </w:r>
    </w:p>
    <w:p w14:paraId="4D672220" w14:textId="77777777" w:rsidR="002471C2" w:rsidRDefault="002471C2" w:rsidP="002471C2">
      <w:pPr>
        <w:pStyle w:val="ListParagraph"/>
        <w:spacing w:after="0" w:line="240" w:lineRule="auto"/>
        <w:rPr>
          <w:rFonts w:ascii="Arial" w:hAnsi="Arial" w:cs="Arial"/>
          <w:sz w:val="21"/>
          <w:szCs w:val="21"/>
        </w:rPr>
      </w:pPr>
    </w:p>
    <w:p w14:paraId="26DF7203" w14:textId="33626BE9" w:rsidR="00B41D83" w:rsidRPr="00292C70" w:rsidRDefault="00B41D83" w:rsidP="009F075D">
      <w:pPr>
        <w:pStyle w:val="ListParagraph"/>
        <w:numPr>
          <w:ilvl w:val="0"/>
          <w:numId w:val="7"/>
        </w:numPr>
        <w:spacing w:after="0" w:line="240" w:lineRule="auto"/>
        <w:rPr>
          <w:rFonts w:ascii="Arial" w:hAnsi="Arial" w:cs="Arial"/>
          <w:sz w:val="21"/>
          <w:szCs w:val="21"/>
        </w:rPr>
      </w:pPr>
      <w:r w:rsidRPr="00292C70">
        <w:rPr>
          <w:rFonts w:ascii="Arial" w:hAnsi="Arial" w:cs="Arial"/>
          <w:sz w:val="21"/>
          <w:szCs w:val="21"/>
        </w:rPr>
        <w:t>Outcomes</w:t>
      </w:r>
      <w:r w:rsidR="009F075D" w:rsidRPr="00292C70">
        <w:rPr>
          <w:rFonts w:ascii="Arial" w:hAnsi="Arial" w:cs="Arial"/>
          <w:sz w:val="21"/>
          <w:szCs w:val="21"/>
        </w:rPr>
        <w:t xml:space="preserve"> Committee will prioritize supporting Learn24 in ensuring that all D.C. youth have access to programs that allow them to achieve outcomes. </w:t>
      </w:r>
    </w:p>
    <w:p w14:paraId="0894F846" w14:textId="77777777" w:rsidR="002471C2" w:rsidRDefault="002471C2" w:rsidP="002471C2">
      <w:pPr>
        <w:pStyle w:val="ListParagraph"/>
        <w:spacing w:after="0" w:line="240" w:lineRule="auto"/>
        <w:rPr>
          <w:rFonts w:ascii="Arial" w:hAnsi="Arial" w:cs="Arial"/>
          <w:sz w:val="21"/>
          <w:szCs w:val="21"/>
        </w:rPr>
      </w:pPr>
    </w:p>
    <w:p w14:paraId="729FBD5D" w14:textId="5960CEAC" w:rsidR="00B41D83" w:rsidRPr="00292C70" w:rsidRDefault="00B41D83" w:rsidP="009F075D">
      <w:pPr>
        <w:pStyle w:val="ListParagraph"/>
        <w:numPr>
          <w:ilvl w:val="0"/>
          <w:numId w:val="7"/>
        </w:numPr>
        <w:spacing w:after="0" w:line="240" w:lineRule="auto"/>
        <w:rPr>
          <w:rFonts w:ascii="Arial" w:hAnsi="Arial" w:cs="Arial"/>
          <w:sz w:val="21"/>
          <w:szCs w:val="21"/>
        </w:rPr>
      </w:pPr>
      <w:r w:rsidRPr="00292C70">
        <w:rPr>
          <w:rFonts w:ascii="Arial" w:hAnsi="Arial" w:cs="Arial"/>
          <w:sz w:val="21"/>
          <w:szCs w:val="21"/>
        </w:rPr>
        <w:t>Coordination and Collaboration</w:t>
      </w:r>
      <w:r w:rsidR="009F075D" w:rsidRPr="00292C70">
        <w:rPr>
          <w:rFonts w:ascii="Arial" w:hAnsi="Arial" w:cs="Arial"/>
          <w:sz w:val="21"/>
          <w:szCs w:val="21"/>
        </w:rPr>
        <w:t xml:space="preserve"> Committee will build a strong and sustainable system that supports high-quality OST programs, the OST Office will rely on the help and input of youth, families, OST providers, experts, and government agencies.  To achieve this goal, the committee will encourage connection among various stakeholders including: the OST Office, District of Columbia government agencies, non-profit entities, parents, and youth.</w:t>
      </w:r>
    </w:p>
    <w:p w14:paraId="5FC360DA" w14:textId="49EC8747" w:rsidR="002D35F4" w:rsidRDefault="002D35F4">
      <w:pPr>
        <w:rPr>
          <w:rFonts w:ascii="Arial" w:hAnsi="Arial" w:cs="Arial"/>
          <w:sz w:val="21"/>
          <w:szCs w:val="21"/>
        </w:rPr>
      </w:pPr>
      <w:r>
        <w:rPr>
          <w:rFonts w:ascii="Arial" w:hAnsi="Arial" w:cs="Arial"/>
          <w:sz w:val="21"/>
          <w:szCs w:val="21"/>
        </w:rPr>
        <w:br w:type="page"/>
      </w:r>
    </w:p>
    <w:p w14:paraId="54C74790" w14:textId="77777777" w:rsidR="002D35F4" w:rsidRPr="00882DB5" w:rsidRDefault="002D35F4" w:rsidP="002D35F4">
      <w:pPr>
        <w:spacing w:after="0" w:line="240" w:lineRule="auto"/>
        <w:jc w:val="center"/>
        <w:rPr>
          <w:rFonts w:ascii="Arial" w:hAnsi="Arial" w:cs="Arial"/>
          <w:b/>
          <w:sz w:val="28"/>
          <w:szCs w:val="28"/>
        </w:rPr>
      </w:pPr>
      <w:r w:rsidRPr="00882DB5">
        <w:rPr>
          <w:rFonts w:ascii="Arial" w:hAnsi="Arial" w:cs="Arial"/>
          <w:b/>
          <w:sz w:val="28"/>
          <w:szCs w:val="28"/>
        </w:rPr>
        <w:lastRenderedPageBreak/>
        <w:t xml:space="preserve">Commission on Out of School Time Grants and Youth Outcomes </w:t>
      </w:r>
    </w:p>
    <w:p w14:paraId="7C1142F7" w14:textId="77777777" w:rsidR="002D35F4" w:rsidRPr="00882DB5" w:rsidRDefault="002D35F4" w:rsidP="002D35F4">
      <w:pPr>
        <w:spacing w:after="0" w:line="240" w:lineRule="auto"/>
        <w:jc w:val="center"/>
        <w:rPr>
          <w:rFonts w:ascii="Arial" w:hAnsi="Arial" w:cs="Arial"/>
          <w:b/>
          <w:sz w:val="28"/>
          <w:szCs w:val="28"/>
        </w:rPr>
      </w:pPr>
      <w:r w:rsidRPr="00882DB5">
        <w:rPr>
          <w:rFonts w:ascii="Arial" w:hAnsi="Arial" w:cs="Arial"/>
          <w:b/>
          <w:sz w:val="28"/>
          <w:szCs w:val="28"/>
        </w:rPr>
        <w:t>Committee Member Responsibilities</w:t>
      </w:r>
    </w:p>
    <w:p w14:paraId="3D42EDE6" w14:textId="77777777" w:rsidR="002D35F4" w:rsidRPr="00A7025F" w:rsidRDefault="002D35F4" w:rsidP="002D35F4">
      <w:pPr>
        <w:spacing w:after="0" w:line="240" w:lineRule="auto"/>
        <w:jc w:val="center"/>
        <w:rPr>
          <w:rFonts w:ascii="Arial" w:hAnsi="Arial" w:cs="Arial"/>
        </w:rPr>
      </w:pPr>
    </w:p>
    <w:p w14:paraId="4BAD673F" w14:textId="77777777" w:rsidR="002D35F4" w:rsidRPr="00903BA0" w:rsidRDefault="002D35F4" w:rsidP="002D35F4">
      <w:pPr>
        <w:spacing w:after="0" w:line="240" w:lineRule="auto"/>
        <w:rPr>
          <w:rFonts w:ascii="Arial" w:hAnsi="Arial" w:cs="Arial"/>
          <w:sz w:val="21"/>
          <w:szCs w:val="21"/>
        </w:rPr>
      </w:pPr>
      <w:r w:rsidRPr="00903BA0">
        <w:rPr>
          <w:rFonts w:ascii="Arial" w:hAnsi="Arial" w:cs="Arial"/>
          <w:sz w:val="21"/>
          <w:szCs w:val="21"/>
        </w:rPr>
        <w:t>The committee member is responsible for participating in deliberations of the committee and making recommendations to the OST Commission on specific issues within the purview of the committee. All members must agree with the core tenets and align actions to the values of the OST Commission which are:</w:t>
      </w:r>
    </w:p>
    <w:p w14:paraId="565EBBCB" w14:textId="77777777" w:rsidR="002D35F4" w:rsidRPr="00903BA0" w:rsidRDefault="002D35F4" w:rsidP="002D35F4">
      <w:pPr>
        <w:pStyle w:val="ListParagraph"/>
        <w:numPr>
          <w:ilvl w:val="0"/>
          <w:numId w:val="9"/>
        </w:numPr>
        <w:spacing w:after="0" w:line="240" w:lineRule="auto"/>
        <w:rPr>
          <w:rFonts w:ascii="Arial" w:hAnsi="Arial" w:cs="Arial"/>
          <w:sz w:val="21"/>
          <w:szCs w:val="21"/>
        </w:rPr>
      </w:pPr>
      <w:r w:rsidRPr="00903BA0">
        <w:rPr>
          <w:rFonts w:ascii="Arial" w:hAnsi="Arial" w:cs="Arial"/>
          <w:sz w:val="21"/>
          <w:szCs w:val="21"/>
        </w:rPr>
        <w:t>Youth Voice: Youth contribute directly to decisions that impact their lives.</w:t>
      </w:r>
    </w:p>
    <w:p w14:paraId="0B5747C5" w14:textId="77777777" w:rsidR="002D35F4" w:rsidRPr="00903BA0" w:rsidRDefault="002D35F4" w:rsidP="002D35F4">
      <w:pPr>
        <w:pStyle w:val="ListParagraph"/>
        <w:numPr>
          <w:ilvl w:val="0"/>
          <w:numId w:val="9"/>
        </w:numPr>
        <w:spacing w:after="0" w:line="240" w:lineRule="auto"/>
        <w:rPr>
          <w:rFonts w:ascii="Arial" w:hAnsi="Arial" w:cs="Arial"/>
          <w:sz w:val="21"/>
          <w:szCs w:val="21"/>
        </w:rPr>
      </w:pPr>
      <w:r w:rsidRPr="00903BA0">
        <w:rPr>
          <w:rFonts w:ascii="Arial" w:hAnsi="Arial" w:cs="Arial"/>
          <w:sz w:val="21"/>
          <w:szCs w:val="21"/>
        </w:rPr>
        <w:t>Equity: Decisions are made recognizing structural racism with a determined focus on dismantling those systems and achieving equitable outcomes for youth.</w:t>
      </w:r>
    </w:p>
    <w:p w14:paraId="2E690F0F" w14:textId="77777777" w:rsidR="002D35F4" w:rsidRPr="00903BA0" w:rsidRDefault="002D35F4" w:rsidP="002D35F4">
      <w:pPr>
        <w:pStyle w:val="ListParagraph"/>
        <w:numPr>
          <w:ilvl w:val="0"/>
          <w:numId w:val="9"/>
        </w:numPr>
        <w:spacing w:after="0" w:line="240" w:lineRule="auto"/>
        <w:rPr>
          <w:rFonts w:ascii="Arial" w:hAnsi="Arial" w:cs="Arial"/>
          <w:sz w:val="21"/>
          <w:szCs w:val="21"/>
        </w:rPr>
      </w:pPr>
      <w:r w:rsidRPr="00903BA0">
        <w:rPr>
          <w:rFonts w:ascii="Arial" w:hAnsi="Arial" w:cs="Arial"/>
          <w:sz w:val="21"/>
          <w:szCs w:val="21"/>
        </w:rPr>
        <w:t>Commitment to Learning: Continuous improvement and learning leads to stronger and more effective systems, organizations, and programs.</w:t>
      </w:r>
    </w:p>
    <w:p w14:paraId="0F7378A9" w14:textId="77777777" w:rsidR="002D35F4" w:rsidRPr="00903BA0" w:rsidRDefault="002D35F4" w:rsidP="002D35F4">
      <w:pPr>
        <w:pStyle w:val="ListParagraph"/>
        <w:numPr>
          <w:ilvl w:val="0"/>
          <w:numId w:val="9"/>
        </w:numPr>
        <w:spacing w:after="0" w:line="240" w:lineRule="auto"/>
        <w:rPr>
          <w:rFonts w:ascii="Arial" w:hAnsi="Arial" w:cs="Arial"/>
          <w:sz w:val="21"/>
          <w:szCs w:val="21"/>
        </w:rPr>
      </w:pPr>
      <w:r w:rsidRPr="00903BA0">
        <w:rPr>
          <w:rFonts w:ascii="Arial" w:hAnsi="Arial" w:cs="Arial"/>
          <w:sz w:val="21"/>
          <w:szCs w:val="21"/>
        </w:rPr>
        <w:t>Mutual Respect and Responsibilities: Respecting the unique insights, resources, and contributions of all stakeholders leads to the realization of a collective vision.</w:t>
      </w:r>
    </w:p>
    <w:p w14:paraId="5BE8A670" w14:textId="77777777" w:rsidR="002D35F4" w:rsidRPr="00903BA0" w:rsidRDefault="002D35F4" w:rsidP="002D35F4">
      <w:pPr>
        <w:spacing w:after="0" w:line="240" w:lineRule="auto"/>
        <w:rPr>
          <w:rFonts w:ascii="Arial" w:hAnsi="Arial" w:cs="Arial"/>
          <w:sz w:val="21"/>
          <w:szCs w:val="21"/>
        </w:rPr>
      </w:pPr>
    </w:p>
    <w:p w14:paraId="0745F5A0" w14:textId="77777777" w:rsidR="002D35F4" w:rsidRPr="00903BA0" w:rsidRDefault="002D35F4" w:rsidP="002D35F4">
      <w:pPr>
        <w:spacing w:after="0" w:line="240" w:lineRule="auto"/>
        <w:rPr>
          <w:rFonts w:ascii="Arial" w:hAnsi="Arial" w:cs="Arial"/>
          <w:sz w:val="21"/>
          <w:szCs w:val="21"/>
        </w:rPr>
      </w:pPr>
      <w:r w:rsidRPr="00903BA0">
        <w:rPr>
          <w:rFonts w:ascii="Arial" w:hAnsi="Arial" w:cs="Arial"/>
          <w:sz w:val="21"/>
          <w:szCs w:val="21"/>
        </w:rPr>
        <w:t>Specifically, the member will:</w:t>
      </w:r>
    </w:p>
    <w:p w14:paraId="21ECB3EC" w14:textId="77777777" w:rsidR="002D35F4" w:rsidRPr="00903BA0" w:rsidRDefault="002D35F4" w:rsidP="002D35F4">
      <w:pPr>
        <w:pStyle w:val="ListParagraph"/>
        <w:numPr>
          <w:ilvl w:val="0"/>
          <w:numId w:val="4"/>
        </w:numPr>
        <w:spacing w:after="0" w:line="240" w:lineRule="auto"/>
        <w:rPr>
          <w:rFonts w:ascii="Arial" w:hAnsi="Arial" w:cs="Arial"/>
          <w:sz w:val="21"/>
          <w:szCs w:val="21"/>
        </w:rPr>
      </w:pPr>
      <w:r w:rsidRPr="00903BA0">
        <w:rPr>
          <w:rFonts w:ascii="Arial" w:hAnsi="Arial" w:cs="Arial"/>
          <w:sz w:val="21"/>
          <w:szCs w:val="21"/>
        </w:rPr>
        <w:t>Work with the Committee Chairperson and OST Office on committee specific issues, timelines and deliverables;</w:t>
      </w:r>
    </w:p>
    <w:p w14:paraId="10BF3270" w14:textId="77777777" w:rsidR="002D35F4" w:rsidRPr="00903BA0" w:rsidRDefault="002D35F4" w:rsidP="002D35F4">
      <w:pPr>
        <w:pStyle w:val="ListParagraph"/>
        <w:numPr>
          <w:ilvl w:val="0"/>
          <w:numId w:val="4"/>
        </w:numPr>
        <w:spacing w:after="0" w:line="240" w:lineRule="auto"/>
        <w:rPr>
          <w:rFonts w:ascii="Arial" w:hAnsi="Arial" w:cs="Arial"/>
          <w:sz w:val="21"/>
          <w:szCs w:val="21"/>
        </w:rPr>
      </w:pPr>
      <w:r w:rsidRPr="00903BA0">
        <w:rPr>
          <w:rFonts w:ascii="Arial" w:hAnsi="Arial" w:cs="Arial"/>
          <w:sz w:val="21"/>
          <w:szCs w:val="21"/>
        </w:rPr>
        <w:t>Attend committee meetings (Member may miss no more than 2 meetings in a row);</w:t>
      </w:r>
    </w:p>
    <w:p w14:paraId="11FEB407" w14:textId="77777777" w:rsidR="002D35F4" w:rsidRPr="00903BA0" w:rsidRDefault="002D35F4" w:rsidP="002D35F4">
      <w:pPr>
        <w:pStyle w:val="ListParagraph"/>
        <w:numPr>
          <w:ilvl w:val="0"/>
          <w:numId w:val="4"/>
        </w:numPr>
        <w:spacing w:after="0" w:line="240" w:lineRule="auto"/>
        <w:rPr>
          <w:rFonts w:ascii="Arial" w:hAnsi="Arial" w:cs="Arial"/>
          <w:sz w:val="21"/>
          <w:szCs w:val="21"/>
        </w:rPr>
      </w:pPr>
      <w:r w:rsidRPr="00903BA0">
        <w:rPr>
          <w:rFonts w:ascii="Arial" w:hAnsi="Arial" w:cs="Arial"/>
          <w:sz w:val="21"/>
          <w:szCs w:val="21"/>
        </w:rPr>
        <w:t>Provide feedback on meeting agenda;</w:t>
      </w:r>
    </w:p>
    <w:p w14:paraId="734D3300" w14:textId="77777777" w:rsidR="002D35F4" w:rsidRPr="00903BA0" w:rsidRDefault="002D35F4" w:rsidP="002D35F4">
      <w:pPr>
        <w:pStyle w:val="ListParagraph"/>
        <w:numPr>
          <w:ilvl w:val="0"/>
          <w:numId w:val="4"/>
        </w:numPr>
        <w:spacing w:after="0" w:line="240" w:lineRule="auto"/>
        <w:rPr>
          <w:rFonts w:ascii="Arial" w:hAnsi="Arial" w:cs="Arial"/>
          <w:sz w:val="21"/>
          <w:szCs w:val="21"/>
        </w:rPr>
      </w:pPr>
      <w:r w:rsidRPr="00903BA0">
        <w:rPr>
          <w:rFonts w:ascii="Arial" w:hAnsi="Arial" w:cs="Arial"/>
          <w:sz w:val="21"/>
          <w:szCs w:val="21"/>
        </w:rPr>
        <w:t>Participate in constructive deliberations;</w:t>
      </w:r>
    </w:p>
    <w:p w14:paraId="73AA8B9F" w14:textId="77777777" w:rsidR="002D35F4" w:rsidRPr="00903BA0" w:rsidRDefault="002D35F4" w:rsidP="002D35F4">
      <w:pPr>
        <w:pStyle w:val="ListParagraph"/>
        <w:numPr>
          <w:ilvl w:val="0"/>
          <w:numId w:val="4"/>
        </w:numPr>
        <w:spacing w:after="0" w:line="240" w:lineRule="auto"/>
        <w:rPr>
          <w:rFonts w:ascii="Arial" w:hAnsi="Arial" w:cs="Arial"/>
          <w:sz w:val="21"/>
          <w:szCs w:val="21"/>
        </w:rPr>
      </w:pPr>
      <w:r w:rsidRPr="00903BA0">
        <w:rPr>
          <w:rFonts w:ascii="Arial" w:hAnsi="Arial" w:cs="Arial"/>
          <w:sz w:val="21"/>
          <w:szCs w:val="21"/>
        </w:rPr>
        <w:t>Be objective and impartial decision-making that will benefit the system when making recommendations to the OST Commission;</w:t>
      </w:r>
    </w:p>
    <w:p w14:paraId="70BB4014" w14:textId="77777777" w:rsidR="002D35F4" w:rsidRPr="00903BA0" w:rsidRDefault="002D35F4" w:rsidP="002D35F4">
      <w:pPr>
        <w:pStyle w:val="ListParagraph"/>
        <w:numPr>
          <w:ilvl w:val="0"/>
          <w:numId w:val="4"/>
        </w:numPr>
        <w:spacing w:after="0" w:line="240" w:lineRule="auto"/>
        <w:rPr>
          <w:rFonts w:ascii="Arial" w:hAnsi="Arial" w:cs="Arial"/>
          <w:sz w:val="21"/>
          <w:szCs w:val="21"/>
        </w:rPr>
      </w:pPr>
      <w:r w:rsidRPr="00903BA0">
        <w:rPr>
          <w:rFonts w:ascii="Arial" w:hAnsi="Arial" w:cs="Arial"/>
          <w:sz w:val="21"/>
          <w:szCs w:val="21"/>
        </w:rPr>
        <w:t>Ensure the committee progresses in achieving the annual goals of the committee;</w:t>
      </w:r>
    </w:p>
    <w:p w14:paraId="5A964011" w14:textId="77777777" w:rsidR="002D35F4" w:rsidRPr="00903BA0" w:rsidRDefault="002D35F4" w:rsidP="002D35F4">
      <w:pPr>
        <w:pStyle w:val="ListParagraph"/>
        <w:numPr>
          <w:ilvl w:val="0"/>
          <w:numId w:val="4"/>
        </w:numPr>
        <w:spacing w:after="0" w:line="240" w:lineRule="auto"/>
        <w:rPr>
          <w:rFonts w:ascii="Arial" w:hAnsi="Arial" w:cs="Arial"/>
          <w:sz w:val="21"/>
          <w:szCs w:val="21"/>
        </w:rPr>
      </w:pPr>
      <w:r w:rsidRPr="00903BA0">
        <w:rPr>
          <w:rFonts w:ascii="Arial" w:hAnsi="Arial" w:cs="Arial"/>
          <w:sz w:val="21"/>
          <w:szCs w:val="21"/>
        </w:rPr>
        <w:t>If needed, provide committee updates to the OST Commission;</w:t>
      </w:r>
    </w:p>
    <w:p w14:paraId="5124AF4E" w14:textId="77777777" w:rsidR="002D35F4" w:rsidRPr="00903BA0" w:rsidRDefault="002D35F4" w:rsidP="002D35F4">
      <w:pPr>
        <w:pStyle w:val="ListParagraph"/>
        <w:numPr>
          <w:ilvl w:val="0"/>
          <w:numId w:val="4"/>
        </w:numPr>
        <w:spacing w:after="0" w:line="240" w:lineRule="auto"/>
        <w:rPr>
          <w:rFonts w:ascii="Arial" w:hAnsi="Arial" w:cs="Arial"/>
          <w:sz w:val="21"/>
          <w:szCs w:val="21"/>
        </w:rPr>
      </w:pPr>
      <w:r w:rsidRPr="00903BA0">
        <w:rPr>
          <w:rFonts w:ascii="Arial" w:hAnsi="Arial" w:cs="Arial"/>
          <w:sz w:val="21"/>
          <w:szCs w:val="21"/>
        </w:rPr>
        <w:t>Respond to communication;</w:t>
      </w:r>
    </w:p>
    <w:p w14:paraId="07662918" w14:textId="77777777" w:rsidR="002D35F4" w:rsidRPr="00903BA0" w:rsidRDefault="002D35F4" w:rsidP="002D35F4">
      <w:pPr>
        <w:pStyle w:val="ListParagraph"/>
        <w:numPr>
          <w:ilvl w:val="0"/>
          <w:numId w:val="4"/>
        </w:numPr>
        <w:spacing w:after="0" w:line="240" w:lineRule="auto"/>
        <w:rPr>
          <w:rFonts w:ascii="Arial" w:hAnsi="Arial" w:cs="Arial"/>
          <w:sz w:val="21"/>
          <w:szCs w:val="21"/>
        </w:rPr>
      </w:pPr>
      <w:r w:rsidRPr="00903BA0">
        <w:rPr>
          <w:rFonts w:ascii="Arial" w:hAnsi="Arial" w:cs="Arial"/>
          <w:sz w:val="21"/>
          <w:szCs w:val="21"/>
        </w:rPr>
        <w:t>Other duties as assigned by the OST Commission or Committee Chairperson;</w:t>
      </w:r>
    </w:p>
    <w:p w14:paraId="75432474" w14:textId="77777777" w:rsidR="002D35F4" w:rsidRPr="00903BA0" w:rsidRDefault="002D35F4" w:rsidP="002D35F4">
      <w:pPr>
        <w:pStyle w:val="ListParagraph"/>
        <w:numPr>
          <w:ilvl w:val="0"/>
          <w:numId w:val="4"/>
        </w:numPr>
        <w:spacing w:after="0" w:line="240" w:lineRule="auto"/>
        <w:rPr>
          <w:rFonts w:ascii="Arial" w:hAnsi="Arial" w:cs="Arial"/>
          <w:sz w:val="21"/>
          <w:szCs w:val="21"/>
        </w:rPr>
      </w:pPr>
      <w:r w:rsidRPr="00903BA0">
        <w:rPr>
          <w:rFonts w:ascii="Arial" w:hAnsi="Arial" w:cs="Arial"/>
          <w:sz w:val="21"/>
          <w:szCs w:val="21"/>
        </w:rPr>
        <w:t>Willingness to provide topic or content expertise and/or direct experience with OST as a participant, parent who uses OST, etc.;</w:t>
      </w:r>
    </w:p>
    <w:p w14:paraId="2BDA72D3" w14:textId="77777777" w:rsidR="002D35F4" w:rsidRPr="00903BA0" w:rsidRDefault="002D35F4" w:rsidP="002D35F4">
      <w:pPr>
        <w:pStyle w:val="ListParagraph"/>
        <w:numPr>
          <w:ilvl w:val="0"/>
          <w:numId w:val="4"/>
        </w:numPr>
        <w:spacing w:after="0" w:line="240" w:lineRule="auto"/>
        <w:rPr>
          <w:rFonts w:ascii="Arial" w:hAnsi="Arial" w:cs="Arial"/>
          <w:sz w:val="21"/>
          <w:szCs w:val="21"/>
        </w:rPr>
      </w:pPr>
      <w:r w:rsidRPr="00903BA0">
        <w:rPr>
          <w:rFonts w:ascii="Arial" w:hAnsi="Arial" w:cs="Arial"/>
          <w:sz w:val="21"/>
          <w:szCs w:val="21"/>
        </w:rPr>
        <w:t>Consistently act in the best interest in the District’s children and youth; and</w:t>
      </w:r>
    </w:p>
    <w:p w14:paraId="7673C5B7" w14:textId="77777777" w:rsidR="002D35F4" w:rsidRPr="00903BA0" w:rsidRDefault="002D35F4" w:rsidP="002D35F4">
      <w:pPr>
        <w:pStyle w:val="ListParagraph"/>
        <w:numPr>
          <w:ilvl w:val="0"/>
          <w:numId w:val="4"/>
        </w:numPr>
        <w:spacing w:after="0" w:line="240" w:lineRule="auto"/>
        <w:rPr>
          <w:rFonts w:ascii="Arial" w:hAnsi="Arial" w:cs="Arial"/>
          <w:sz w:val="21"/>
          <w:szCs w:val="21"/>
        </w:rPr>
      </w:pPr>
      <w:r w:rsidRPr="00903BA0">
        <w:rPr>
          <w:rFonts w:ascii="Arial" w:hAnsi="Arial" w:cs="Arial"/>
          <w:sz w:val="21"/>
          <w:szCs w:val="21"/>
        </w:rPr>
        <w:t>Other duties as assigned or requested by the OST Commission</w:t>
      </w:r>
    </w:p>
    <w:p w14:paraId="5274FF1B" w14:textId="77777777" w:rsidR="002D35F4" w:rsidRPr="00903BA0" w:rsidRDefault="002D35F4" w:rsidP="002D35F4">
      <w:pPr>
        <w:spacing w:after="0" w:line="240" w:lineRule="auto"/>
        <w:rPr>
          <w:rFonts w:ascii="Arial" w:hAnsi="Arial" w:cs="Arial"/>
          <w:sz w:val="21"/>
          <w:szCs w:val="21"/>
        </w:rPr>
      </w:pPr>
    </w:p>
    <w:p w14:paraId="6D6B91F0" w14:textId="77777777" w:rsidR="002D35F4" w:rsidRPr="00903BA0" w:rsidRDefault="002D35F4" w:rsidP="002D35F4">
      <w:pPr>
        <w:spacing w:after="0" w:line="240" w:lineRule="auto"/>
        <w:rPr>
          <w:rFonts w:ascii="Arial" w:hAnsi="Arial" w:cs="Arial"/>
          <w:sz w:val="21"/>
          <w:szCs w:val="21"/>
        </w:rPr>
      </w:pPr>
      <w:r w:rsidRPr="00903BA0">
        <w:rPr>
          <w:rFonts w:ascii="Arial" w:hAnsi="Arial" w:cs="Arial"/>
          <w:sz w:val="21"/>
          <w:szCs w:val="21"/>
        </w:rPr>
        <w:t>Time commitment</w:t>
      </w:r>
    </w:p>
    <w:p w14:paraId="52CA89F0" w14:textId="77777777" w:rsidR="002D35F4" w:rsidRPr="00903BA0" w:rsidRDefault="002D35F4" w:rsidP="002D35F4">
      <w:pPr>
        <w:pStyle w:val="ListParagraph"/>
        <w:numPr>
          <w:ilvl w:val="0"/>
          <w:numId w:val="8"/>
        </w:numPr>
        <w:spacing w:after="0" w:line="240" w:lineRule="auto"/>
        <w:rPr>
          <w:rFonts w:ascii="Arial" w:hAnsi="Arial" w:cs="Arial"/>
          <w:sz w:val="21"/>
          <w:szCs w:val="21"/>
        </w:rPr>
      </w:pPr>
      <w:r>
        <w:rPr>
          <w:rFonts w:ascii="Arial" w:hAnsi="Arial" w:cs="Arial"/>
          <w:sz w:val="21"/>
          <w:szCs w:val="21"/>
        </w:rPr>
        <w:t>A minimum of</w:t>
      </w:r>
      <w:r w:rsidRPr="00903BA0">
        <w:rPr>
          <w:rFonts w:ascii="Arial" w:hAnsi="Arial" w:cs="Arial"/>
          <w:sz w:val="21"/>
          <w:szCs w:val="21"/>
        </w:rPr>
        <w:t xml:space="preserve"> </w:t>
      </w:r>
      <w:r>
        <w:rPr>
          <w:rFonts w:ascii="Arial" w:hAnsi="Arial" w:cs="Arial"/>
          <w:sz w:val="21"/>
          <w:szCs w:val="21"/>
        </w:rPr>
        <w:t>9</w:t>
      </w:r>
      <w:r w:rsidRPr="00903BA0">
        <w:rPr>
          <w:rFonts w:ascii="Arial" w:hAnsi="Arial" w:cs="Arial"/>
          <w:sz w:val="21"/>
          <w:szCs w:val="21"/>
        </w:rPr>
        <w:t>0 minutes</w:t>
      </w:r>
      <w:r>
        <w:rPr>
          <w:rFonts w:ascii="Arial" w:hAnsi="Arial" w:cs="Arial"/>
          <w:sz w:val="21"/>
          <w:szCs w:val="21"/>
        </w:rPr>
        <w:t xml:space="preserve"> </w:t>
      </w:r>
      <w:r w:rsidRPr="00903BA0">
        <w:rPr>
          <w:rFonts w:ascii="Arial" w:hAnsi="Arial" w:cs="Arial"/>
          <w:sz w:val="21"/>
          <w:szCs w:val="21"/>
        </w:rPr>
        <w:t>every month.</w:t>
      </w:r>
    </w:p>
    <w:p w14:paraId="3F1AAFCD" w14:textId="77777777" w:rsidR="002D35F4" w:rsidRPr="00903BA0" w:rsidRDefault="002D35F4" w:rsidP="002D35F4">
      <w:pPr>
        <w:pStyle w:val="ListParagraph"/>
        <w:numPr>
          <w:ilvl w:val="0"/>
          <w:numId w:val="8"/>
        </w:numPr>
        <w:spacing w:after="0" w:line="240" w:lineRule="auto"/>
        <w:rPr>
          <w:rFonts w:ascii="Arial" w:hAnsi="Arial" w:cs="Arial"/>
          <w:sz w:val="21"/>
          <w:szCs w:val="21"/>
        </w:rPr>
      </w:pPr>
      <w:r w:rsidRPr="00903BA0">
        <w:rPr>
          <w:rFonts w:ascii="Arial" w:hAnsi="Arial" w:cs="Arial"/>
          <w:sz w:val="21"/>
          <w:szCs w:val="21"/>
        </w:rPr>
        <w:t>One year commitment.</w:t>
      </w:r>
    </w:p>
    <w:p w14:paraId="7DD72FB9" w14:textId="77777777" w:rsidR="002D35F4" w:rsidRPr="00903BA0" w:rsidRDefault="002D35F4" w:rsidP="002D35F4">
      <w:pPr>
        <w:pStyle w:val="ListParagraph"/>
        <w:numPr>
          <w:ilvl w:val="0"/>
          <w:numId w:val="8"/>
        </w:numPr>
        <w:spacing w:after="0" w:line="240" w:lineRule="auto"/>
        <w:rPr>
          <w:rFonts w:ascii="Arial" w:hAnsi="Arial" w:cs="Arial"/>
          <w:sz w:val="21"/>
          <w:szCs w:val="21"/>
        </w:rPr>
      </w:pPr>
      <w:r w:rsidRPr="00903BA0">
        <w:rPr>
          <w:rFonts w:ascii="Arial" w:hAnsi="Arial" w:cs="Arial"/>
          <w:sz w:val="21"/>
          <w:szCs w:val="21"/>
        </w:rPr>
        <w:t>3 hours a month for responding to communication, preparing for committee meetings which may include reading materials or preparing presentation materials, etc.</w:t>
      </w:r>
    </w:p>
    <w:p w14:paraId="434ECDC2" w14:textId="77777777" w:rsidR="002D35F4" w:rsidRPr="00903BA0" w:rsidRDefault="002D35F4" w:rsidP="002D35F4">
      <w:pPr>
        <w:spacing w:after="0" w:line="240" w:lineRule="auto"/>
        <w:rPr>
          <w:rFonts w:ascii="Arial" w:hAnsi="Arial" w:cs="Arial"/>
          <w:sz w:val="21"/>
          <w:szCs w:val="21"/>
        </w:rPr>
      </w:pPr>
    </w:p>
    <w:p w14:paraId="41386790" w14:textId="77777777" w:rsidR="002D35F4" w:rsidRPr="00903BA0" w:rsidRDefault="002D35F4" w:rsidP="002D35F4">
      <w:pPr>
        <w:spacing w:after="0" w:line="240" w:lineRule="auto"/>
        <w:rPr>
          <w:rFonts w:ascii="Arial" w:hAnsi="Arial" w:cs="Arial"/>
          <w:sz w:val="21"/>
          <w:szCs w:val="21"/>
        </w:rPr>
      </w:pPr>
      <w:r w:rsidRPr="00903BA0">
        <w:rPr>
          <w:rFonts w:ascii="Arial" w:hAnsi="Arial" w:cs="Arial"/>
          <w:sz w:val="21"/>
          <w:szCs w:val="21"/>
        </w:rPr>
        <w:t>Next Steps</w:t>
      </w:r>
    </w:p>
    <w:p w14:paraId="2BE9E238" w14:textId="77777777" w:rsidR="002D35F4" w:rsidRPr="00903BA0" w:rsidRDefault="002D35F4" w:rsidP="002D35F4">
      <w:pPr>
        <w:pStyle w:val="ListParagraph"/>
        <w:numPr>
          <w:ilvl w:val="0"/>
          <w:numId w:val="10"/>
        </w:numPr>
        <w:spacing w:after="0" w:line="240" w:lineRule="auto"/>
        <w:rPr>
          <w:rFonts w:ascii="Arial" w:hAnsi="Arial" w:cs="Arial"/>
          <w:sz w:val="21"/>
          <w:szCs w:val="21"/>
        </w:rPr>
      </w:pPr>
      <w:r w:rsidRPr="00903BA0">
        <w:rPr>
          <w:rFonts w:ascii="Arial" w:hAnsi="Arial" w:cs="Arial"/>
          <w:sz w:val="21"/>
          <w:szCs w:val="21"/>
        </w:rPr>
        <w:t>Applications are collected on a rolling basis but reviewed quarterly and suggested deadline are March 31, June 30, Sept. 30 and Dec. 31.</w:t>
      </w:r>
    </w:p>
    <w:p w14:paraId="46984F31" w14:textId="77777777" w:rsidR="002D35F4" w:rsidRPr="00903BA0" w:rsidRDefault="002D35F4" w:rsidP="002D35F4">
      <w:pPr>
        <w:pStyle w:val="ListParagraph"/>
        <w:numPr>
          <w:ilvl w:val="0"/>
          <w:numId w:val="10"/>
        </w:numPr>
        <w:spacing w:after="0" w:line="240" w:lineRule="auto"/>
        <w:rPr>
          <w:rFonts w:ascii="Arial" w:hAnsi="Arial" w:cs="Arial"/>
          <w:sz w:val="21"/>
          <w:szCs w:val="21"/>
        </w:rPr>
      </w:pPr>
      <w:r w:rsidRPr="00903BA0">
        <w:rPr>
          <w:rFonts w:ascii="Arial" w:hAnsi="Arial" w:cs="Arial"/>
          <w:sz w:val="21"/>
          <w:szCs w:val="21"/>
        </w:rPr>
        <w:t>Applicants are invited to attend any committee meeting of interest until formally approved to a committee. Attendance before acceptance demonstrates commitment and availability to the committee.</w:t>
      </w:r>
    </w:p>
    <w:p w14:paraId="5C22E444" w14:textId="77777777" w:rsidR="002D35F4" w:rsidRPr="0032196E" w:rsidRDefault="002D35F4" w:rsidP="002D35F4">
      <w:pPr>
        <w:pStyle w:val="ListParagraph"/>
        <w:numPr>
          <w:ilvl w:val="0"/>
          <w:numId w:val="10"/>
        </w:numPr>
        <w:spacing w:after="0" w:line="240" w:lineRule="auto"/>
        <w:rPr>
          <w:rFonts w:ascii="Arial" w:hAnsi="Arial" w:cs="Arial"/>
        </w:rPr>
      </w:pPr>
      <w:r w:rsidRPr="00903BA0">
        <w:rPr>
          <w:rFonts w:ascii="Arial" w:hAnsi="Arial" w:cs="Arial"/>
          <w:sz w:val="21"/>
          <w:szCs w:val="21"/>
        </w:rPr>
        <w:t>Committee Chairs will nominate applicants to the Committee for the Chairperson of the OST Commission to approve and appoint to a committee.</w:t>
      </w:r>
      <w:r w:rsidRPr="0032196E">
        <w:rPr>
          <w:rFonts w:ascii="Arial" w:hAnsi="Arial" w:cs="Arial"/>
        </w:rPr>
        <w:br w:type="page"/>
      </w:r>
    </w:p>
    <w:p w14:paraId="419BD9E6" w14:textId="77777777" w:rsidR="002D35F4" w:rsidRPr="00882DB5" w:rsidRDefault="002D35F4" w:rsidP="002D35F4">
      <w:pPr>
        <w:spacing w:after="0" w:line="240" w:lineRule="auto"/>
        <w:jc w:val="center"/>
        <w:rPr>
          <w:rFonts w:ascii="Arial" w:hAnsi="Arial" w:cs="Arial"/>
          <w:b/>
          <w:sz w:val="28"/>
          <w:szCs w:val="28"/>
        </w:rPr>
      </w:pPr>
      <w:r w:rsidRPr="00882DB5">
        <w:rPr>
          <w:rFonts w:ascii="Arial" w:hAnsi="Arial" w:cs="Arial"/>
          <w:b/>
          <w:sz w:val="28"/>
          <w:szCs w:val="28"/>
        </w:rPr>
        <w:lastRenderedPageBreak/>
        <w:t>OST Committee Member Application</w:t>
      </w:r>
    </w:p>
    <w:p w14:paraId="13031430" w14:textId="77777777" w:rsidR="002D35F4" w:rsidRPr="00C4723E" w:rsidRDefault="002D35F4" w:rsidP="002D35F4">
      <w:pPr>
        <w:spacing w:after="0" w:line="240" w:lineRule="auto"/>
        <w:jc w:val="center"/>
        <w:rPr>
          <w:rFonts w:ascii="Arial" w:hAnsi="Arial" w:cs="Arial"/>
          <w:b/>
        </w:rPr>
      </w:pPr>
    </w:p>
    <w:tbl>
      <w:tblPr>
        <w:tblStyle w:val="TableGrid"/>
        <w:tblW w:w="10710" w:type="dxa"/>
        <w:tblInd w:w="-522" w:type="dxa"/>
        <w:tblLook w:val="04A0" w:firstRow="1" w:lastRow="0" w:firstColumn="1" w:lastColumn="0" w:noHBand="0" w:noVBand="1"/>
      </w:tblPr>
      <w:tblGrid>
        <w:gridCol w:w="5220"/>
        <w:gridCol w:w="5490"/>
      </w:tblGrid>
      <w:tr w:rsidR="002D35F4" w:rsidRPr="00C4723E" w14:paraId="082ABFBF" w14:textId="77777777" w:rsidTr="003D23CF">
        <w:trPr>
          <w:trHeight w:val="404"/>
        </w:trPr>
        <w:tc>
          <w:tcPr>
            <w:tcW w:w="10710" w:type="dxa"/>
            <w:gridSpan w:val="2"/>
            <w:shd w:val="clear" w:color="auto" w:fill="D9D9D9" w:themeFill="background1" w:themeFillShade="D9"/>
            <w:vAlign w:val="center"/>
          </w:tcPr>
          <w:p w14:paraId="782A41C9" w14:textId="77777777" w:rsidR="002D35F4" w:rsidRPr="00C4723E" w:rsidRDefault="002D35F4" w:rsidP="003D23CF">
            <w:pPr>
              <w:rPr>
                <w:rFonts w:ascii="Arial" w:hAnsi="Arial" w:cs="Arial"/>
                <w:b/>
                <w:sz w:val="20"/>
                <w:szCs w:val="20"/>
              </w:rPr>
            </w:pPr>
            <w:r w:rsidRPr="00C4723E">
              <w:rPr>
                <w:rFonts w:ascii="Arial" w:hAnsi="Arial" w:cs="Arial"/>
                <w:b/>
                <w:sz w:val="20"/>
                <w:szCs w:val="20"/>
              </w:rPr>
              <w:t>Contact Information</w:t>
            </w:r>
          </w:p>
        </w:tc>
      </w:tr>
      <w:tr w:rsidR="002D35F4" w:rsidRPr="00A7025F" w14:paraId="2899FE2D" w14:textId="77777777" w:rsidTr="003D23CF">
        <w:trPr>
          <w:trHeight w:val="620"/>
        </w:trPr>
        <w:tc>
          <w:tcPr>
            <w:tcW w:w="5220" w:type="dxa"/>
          </w:tcPr>
          <w:p w14:paraId="6B0AC273" w14:textId="77777777" w:rsidR="002D35F4" w:rsidRPr="004D45B0" w:rsidRDefault="002D35F4" w:rsidP="003D23CF">
            <w:pPr>
              <w:rPr>
                <w:rFonts w:ascii="Arial" w:hAnsi="Arial" w:cs="Arial"/>
                <w:sz w:val="20"/>
                <w:szCs w:val="20"/>
              </w:rPr>
            </w:pPr>
            <w:r w:rsidRPr="004D45B0">
              <w:rPr>
                <w:rFonts w:ascii="Arial" w:hAnsi="Arial" w:cs="Arial"/>
                <w:sz w:val="20"/>
                <w:szCs w:val="20"/>
              </w:rPr>
              <w:t>First Name</w:t>
            </w:r>
          </w:p>
        </w:tc>
        <w:tc>
          <w:tcPr>
            <w:tcW w:w="5490" w:type="dxa"/>
          </w:tcPr>
          <w:p w14:paraId="16D29B3C" w14:textId="77777777" w:rsidR="002D35F4" w:rsidRPr="004D45B0" w:rsidRDefault="002D35F4" w:rsidP="003D23CF">
            <w:pPr>
              <w:rPr>
                <w:rFonts w:ascii="Arial" w:hAnsi="Arial" w:cs="Arial"/>
                <w:sz w:val="20"/>
                <w:szCs w:val="20"/>
              </w:rPr>
            </w:pPr>
            <w:r w:rsidRPr="004D45B0">
              <w:rPr>
                <w:rFonts w:ascii="Arial" w:hAnsi="Arial" w:cs="Arial"/>
                <w:sz w:val="20"/>
                <w:szCs w:val="20"/>
              </w:rPr>
              <w:t>Last Name</w:t>
            </w:r>
          </w:p>
        </w:tc>
      </w:tr>
      <w:tr w:rsidR="002D35F4" w:rsidRPr="00A7025F" w14:paraId="16BF274B" w14:textId="77777777" w:rsidTr="003D23CF">
        <w:trPr>
          <w:trHeight w:val="530"/>
        </w:trPr>
        <w:tc>
          <w:tcPr>
            <w:tcW w:w="5220" w:type="dxa"/>
          </w:tcPr>
          <w:p w14:paraId="36B8D2B9" w14:textId="77777777" w:rsidR="002D35F4" w:rsidRPr="004D45B0" w:rsidRDefault="002D35F4" w:rsidP="003D23CF">
            <w:pPr>
              <w:rPr>
                <w:rFonts w:ascii="Arial" w:hAnsi="Arial" w:cs="Arial"/>
                <w:sz w:val="20"/>
                <w:szCs w:val="20"/>
              </w:rPr>
            </w:pPr>
            <w:r w:rsidRPr="004D45B0">
              <w:rPr>
                <w:rFonts w:ascii="Arial" w:hAnsi="Arial" w:cs="Arial"/>
                <w:sz w:val="20"/>
                <w:szCs w:val="20"/>
              </w:rPr>
              <w:t>Phone Number</w:t>
            </w:r>
          </w:p>
        </w:tc>
        <w:tc>
          <w:tcPr>
            <w:tcW w:w="5490" w:type="dxa"/>
          </w:tcPr>
          <w:p w14:paraId="6B78DCE5" w14:textId="77777777" w:rsidR="002D35F4" w:rsidRPr="004D45B0" w:rsidRDefault="002D35F4" w:rsidP="003D23CF">
            <w:pPr>
              <w:rPr>
                <w:rFonts w:ascii="Arial" w:hAnsi="Arial" w:cs="Arial"/>
                <w:sz w:val="20"/>
                <w:szCs w:val="20"/>
              </w:rPr>
            </w:pPr>
            <w:r w:rsidRPr="004D45B0">
              <w:rPr>
                <w:rFonts w:ascii="Arial" w:hAnsi="Arial" w:cs="Arial"/>
                <w:sz w:val="20"/>
                <w:szCs w:val="20"/>
              </w:rPr>
              <w:t>Email Address</w:t>
            </w:r>
          </w:p>
        </w:tc>
      </w:tr>
      <w:tr w:rsidR="002D35F4" w:rsidRPr="00A7025F" w14:paraId="16864C6F" w14:textId="77777777" w:rsidTr="003D23CF">
        <w:trPr>
          <w:trHeight w:val="530"/>
        </w:trPr>
        <w:tc>
          <w:tcPr>
            <w:tcW w:w="10710" w:type="dxa"/>
            <w:gridSpan w:val="2"/>
          </w:tcPr>
          <w:p w14:paraId="3E532384" w14:textId="77777777" w:rsidR="002D35F4" w:rsidRPr="008A296A" w:rsidRDefault="002D35F4" w:rsidP="003D23CF">
            <w:pPr>
              <w:rPr>
                <w:rFonts w:ascii="Arial" w:hAnsi="Arial" w:cs="Arial"/>
                <w:sz w:val="20"/>
                <w:szCs w:val="20"/>
                <w:u w:val="single"/>
              </w:rPr>
            </w:pPr>
            <w:r>
              <w:rPr>
                <w:rFonts w:ascii="Arial" w:hAnsi="Arial" w:cs="Arial"/>
                <w:sz w:val="20"/>
                <w:szCs w:val="20"/>
              </w:rPr>
              <w:t xml:space="preserve">Are you a District Resident? </w:t>
            </w:r>
            <w:r w:rsidRPr="00033368">
              <w:rPr>
                <w:rFonts w:ascii="Arial" w:hAnsi="Arial" w:cs="Arial"/>
                <w:sz w:val="28"/>
                <w:szCs w:val="28"/>
              </w:rPr>
              <w:sym w:font="Symbol" w:char="F0A0"/>
            </w:r>
            <w:r>
              <w:rPr>
                <w:rFonts w:ascii="Arial" w:hAnsi="Arial" w:cs="Arial"/>
                <w:sz w:val="28"/>
                <w:szCs w:val="28"/>
              </w:rPr>
              <w:t xml:space="preserve"> </w:t>
            </w:r>
            <w:r w:rsidRPr="00795D28">
              <w:rPr>
                <w:rFonts w:ascii="Arial" w:hAnsi="Arial" w:cs="Arial"/>
                <w:sz w:val="20"/>
                <w:szCs w:val="20"/>
              </w:rPr>
              <w:t>Yes</w:t>
            </w:r>
            <w:r>
              <w:rPr>
                <w:rFonts w:ascii="Arial" w:hAnsi="Arial" w:cs="Arial"/>
                <w:sz w:val="28"/>
                <w:szCs w:val="28"/>
              </w:rPr>
              <w:tab/>
            </w:r>
            <w:r w:rsidRPr="00033368">
              <w:rPr>
                <w:rFonts w:ascii="Arial" w:hAnsi="Arial" w:cs="Arial"/>
                <w:sz w:val="28"/>
                <w:szCs w:val="28"/>
              </w:rPr>
              <w:sym w:font="Symbol" w:char="F0A0"/>
            </w:r>
            <w:r>
              <w:rPr>
                <w:rFonts w:ascii="Arial" w:hAnsi="Arial" w:cs="Arial"/>
                <w:sz w:val="28"/>
                <w:szCs w:val="28"/>
              </w:rPr>
              <w:t xml:space="preserve"> </w:t>
            </w:r>
            <w:r w:rsidRPr="00795D28">
              <w:rPr>
                <w:rFonts w:ascii="Arial" w:hAnsi="Arial" w:cs="Arial"/>
                <w:sz w:val="20"/>
                <w:szCs w:val="20"/>
              </w:rPr>
              <w:t>No</w:t>
            </w:r>
            <w:r>
              <w:rPr>
                <w:rFonts w:ascii="Arial" w:hAnsi="Arial" w:cs="Arial"/>
              </w:rPr>
              <w:tab/>
            </w:r>
            <w:r w:rsidRPr="008A296A">
              <w:rPr>
                <w:rFonts w:ascii="Arial" w:hAnsi="Arial" w:cs="Arial"/>
                <w:sz w:val="20"/>
                <w:szCs w:val="20"/>
              </w:rPr>
              <w:t>If yes, what Ward?</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p>
        </w:tc>
      </w:tr>
      <w:tr w:rsidR="002D35F4" w:rsidRPr="00A7025F" w14:paraId="52F1A98B" w14:textId="77777777" w:rsidTr="003D23CF">
        <w:trPr>
          <w:trHeight w:val="1340"/>
        </w:trPr>
        <w:tc>
          <w:tcPr>
            <w:tcW w:w="10710" w:type="dxa"/>
            <w:gridSpan w:val="2"/>
          </w:tcPr>
          <w:p w14:paraId="392EEAC2" w14:textId="77777777" w:rsidR="002D35F4" w:rsidRPr="008A296A" w:rsidRDefault="002D35F4" w:rsidP="003D23CF">
            <w:pPr>
              <w:rPr>
                <w:rFonts w:ascii="Arial" w:hAnsi="Arial" w:cs="Arial"/>
                <w:sz w:val="20"/>
                <w:szCs w:val="20"/>
              </w:rPr>
            </w:pPr>
            <w:r>
              <w:rPr>
                <w:rFonts w:ascii="Arial" w:hAnsi="Arial" w:cs="Arial"/>
                <w:sz w:val="20"/>
                <w:szCs w:val="20"/>
              </w:rPr>
              <w:t>I am interested in the following committee</w:t>
            </w:r>
            <w:r w:rsidRPr="008A296A">
              <w:rPr>
                <w:rFonts w:ascii="Arial" w:hAnsi="Arial" w:cs="Arial"/>
                <w:sz w:val="20"/>
                <w:szCs w:val="20"/>
              </w:rPr>
              <w:t xml:space="preserve">: </w:t>
            </w:r>
          </w:p>
          <w:p w14:paraId="57F0E34D" w14:textId="77777777" w:rsidR="002D35F4" w:rsidRDefault="002D35F4" w:rsidP="003D23CF">
            <w:pPr>
              <w:rPr>
                <w:rFonts w:ascii="Arial" w:hAnsi="Arial" w:cs="Arial"/>
                <w:sz w:val="20"/>
                <w:szCs w:val="20"/>
              </w:rPr>
            </w:pPr>
            <w:r>
              <w:rPr>
                <w:rFonts w:ascii="Arial" w:hAnsi="Arial" w:cs="Arial"/>
                <w:sz w:val="28"/>
                <w:szCs w:val="28"/>
              </w:rPr>
              <w:tab/>
            </w:r>
            <w:r w:rsidRPr="00033368">
              <w:rPr>
                <w:rFonts w:ascii="Arial" w:hAnsi="Arial" w:cs="Arial"/>
                <w:sz w:val="28"/>
                <w:szCs w:val="28"/>
              </w:rPr>
              <w:sym w:font="Symbol" w:char="F0A0"/>
            </w:r>
            <w:r>
              <w:rPr>
                <w:rFonts w:ascii="Arial" w:hAnsi="Arial" w:cs="Arial"/>
                <w:sz w:val="28"/>
                <w:szCs w:val="28"/>
              </w:rPr>
              <w:t xml:space="preserve"> </w:t>
            </w:r>
            <w:r>
              <w:rPr>
                <w:rFonts w:ascii="Arial" w:hAnsi="Arial" w:cs="Arial"/>
                <w:sz w:val="20"/>
                <w:szCs w:val="20"/>
              </w:rPr>
              <w:t>Strategic Plan</w:t>
            </w:r>
            <w:r w:rsidRPr="008A296A">
              <w:rPr>
                <w:rFonts w:ascii="Arial" w:hAnsi="Arial" w:cs="Arial"/>
                <w:sz w:val="20"/>
                <w:szCs w:val="20"/>
              </w:rPr>
              <w:t xml:space="preserve"> </w:t>
            </w:r>
            <w:r>
              <w:rPr>
                <w:rFonts w:ascii="Arial" w:hAnsi="Arial" w:cs="Arial"/>
                <w:sz w:val="20"/>
                <w:szCs w:val="20"/>
              </w:rPr>
              <w:tab/>
            </w:r>
            <w:r w:rsidRPr="00033368">
              <w:rPr>
                <w:rFonts w:ascii="Arial" w:hAnsi="Arial" w:cs="Arial"/>
                <w:sz w:val="28"/>
                <w:szCs w:val="28"/>
              </w:rPr>
              <w:sym w:font="Symbol" w:char="F0A0"/>
            </w:r>
            <w:r w:rsidRPr="008A296A">
              <w:rPr>
                <w:rFonts w:ascii="Arial" w:hAnsi="Arial" w:cs="Arial"/>
                <w:sz w:val="20"/>
                <w:szCs w:val="20"/>
              </w:rPr>
              <w:t xml:space="preserve"> Governance</w:t>
            </w:r>
            <w:r>
              <w:rPr>
                <w:rFonts w:ascii="Arial" w:hAnsi="Arial" w:cs="Arial"/>
                <w:sz w:val="20"/>
                <w:szCs w:val="20"/>
              </w:rPr>
              <w:tab/>
            </w:r>
            <w:r w:rsidRPr="00033368">
              <w:rPr>
                <w:rFonts w:ascii="Arial" w:hAnsi="Arial" w:cs="Arial"/>
                <w:sz w:val="28"/>
                <w:szCs w:val="28"/>
              </w:rPr>
              <w:sym w:font="Symbol" w:char="F0A0"/>
            </w:r>
            <w:r>
              <w:rPr>
                <w:rFonts w:ascii="Arial" w:hAnsi="Arial" w:cs="Arial"/>
                <w:sz w:val="20"/>
                <w:szCs w:val="20"/>
              </w:rPr>
              <w:t xml:space="preserve"> Ne</w:t>
            </w:r>
            <w:r w:rsidRPr="008A296A">
              <w:rPr>
                <w:rFonts w:ascii="Arial" w:hAnsi="Arial" w:cs="Arial"/>
                <w:sz w:val="20"/>
                <w:szCs w:val="20"/>
              </w:rPr>
              <w:t>eds Assessment</w:t>
            </w:r>
            <w:r>
              <w:rPr>
                <w:rFonts w:ascii="Arial" w:hAnsi="Arial" w:cs="Arial"/>
                <w:sz w:val="20"/>
                <w:szCs w:val="20"/>
              </w:rPr>
              <w:t xml:space="preserve"> </w:t>
            </w:r>
            <w:r>
              <w:rPr>
                <w:rFonts w:ascii="Arial" w:hAnsi="Arial" w:cs="Arial"/>
                <w:sz w:val="20"/>
                <w:szCs w:val="20"/>
              </w:rPr>
              <w:tab/>
            </w:r>
            <w:r w:rsidRPr="00033368">
              <w:rPr>
                <w:rFonts w:ascii="Arial" w:hAnsi="Arial" w:cs="Arial"/>
                <w:sz w:val="28"/>
                <w:szCs w:val="28"/>
              </w:rPr>
              <w:sym w:font="Symbol" w:char="F0A0"/>
            </w:r>
            <w:r w:rsidRPr="008A296A">
              <w:rPr>
                <w:rFonts w:ascii="Arial" w:hAnsi="Arial" w:cs="Arial"/>
                <w:sz w:val="20"/>
                <w:szCs w:val="20"/>
              </w:rPr>
              <w:t xml:space="preserve"> Quality</w:t>
            </w:r>
          </w:p>
          <w:p w14:paraId="4F4CDE1C" w14:textId="77777777" w:rsidR="002D35F4" w:rsidRPr="00950395" w:rsidRDefault="002D35F4" w:rsidP="003D23CF">
            <w:pPr>
              <w:rPr>
                <w:rFonts w:ascii="Arial" w:hAnsi="Arial" w:cs="Arial"/>
                <w:sz w:val="20"/>
                <w:szCs w:val="20"/>
              </w:rPr>
            </w:pPr>
            <w:r>
              <w:rPr>
                <w:rFonts w:ascii="Arial" w:hAnsi="Arial" w:cs="Arial"/>
                <w:sz w:val="28"/>
                <w:szCs w:val="28"/>
              </w:rPr>
              <w:tab/>
            </w:r>
            <w:r w:rsidRPr="00033368">
              <w:rPr>
                <w:rFonts w:ascii="Arial" w:hAnsi="Arial" w:cs="Arial"/>
                <w:sz w:val="28"/>
                <w:szCs w:val="28"/>
              </w:rPr>
              <w:sym w:font="Symbol" w:char="F0A0"/>
            </w:r>
            <w:r>
              <w:rPr>
                <w:rFonts w:ascii="Arial" w:hAnsi="Arial" w:cs="Arial"/>
                <w:sz w:val="28"/>
                <w:szCs w:val="28"/>
              </w:rPr>
              <w:t xml:space="preserve"> </w:t>
            </w:r>
            <w:r w:rsidRPr="008A296A">
              <w:rPr>
                <w:rFonts w:ascii="Arial" w:hAnsi="Arial" w:cs="Arial"/>
                <w:sz w:val="20"/>
                <w:szCs w:val="20"/>
              </w:rPr>
              <w:t>Funding and Capacity Building</w:t>
            </w:r>
            <w:r>
              <w:rPr>
                <w:rFonts w:ascii="Arial" w:hAnsi="Arial" w:cs="Arial"/>
                <w:sz w:val="20"/>
                <w:szCs w:val="20"/>
              </w:rPr>
              <w:tab/>
            </w:r>
            <w:r w:rsidRPr="00033368">
              <w:rPr>
                <w:rFonts w:ascii="Arial" w:hAnsi="Arial" w:cs="Arial"/>
                <w:sz w:val="28"/>
                <w:szCs w:val="28"/>
              </w:rPr>
              <w:sym w:font="Symbol" w:char="F0A0"/>
            </w:r>
            <w:r>
              <w:rPr>
                <w:rFonts w:ascii="Arial" w:hAnsi="Arial" w:cs="Arial"/>
                <w:sz w:val="28"/>
                <w:szCs w:val="28"/>
              </w:rPr>
              <w:t xml:space="preserve"> </w:t>
            </w:r>
            <w:r w:rsidRPr="008A296A">
              <w:rPr>
                <w:rFonts w:ascii="Arial" w:hAnsi="Arial" w:cs="Arial"/>
                <w:sz w:val="20"/>
                <w:szCs w:val="20"/>
              </w:rPr>
              <w:t xml:space="preserve">Outcomes </w:t>
            </w:r>
            <w:r>
              <w:rPr>
                <w:rFonts w:ascii="Arial" w:hAnsi="Arial" w:cs="Arial"/>
                <w:sz w:val="20"/>
                <w:szCs w:val="20"/>
              </w:rPr>
              <w:tab/>
            </w:r>
            <w:r>
              <w:rPr>
                <w:rFonts w:ascii="Arial" w:hAnsi="Arial" w:cs="Arial"/>
                <w:sz w:val="20"/>
                <w:szCs w:val="20"/>
              </w:rPr>
              <w:tab/>
            </w:r>
            <w:r w:rsidRPr="00033368">
              <w:rPr>
                <w:rFonts w:ascii="Arial" w:hAnsi="Arial" w:cs="Arial"/>
                <w:sz w:val="28"/>
                <w:szCs w:val="28"/>
              </w:rPr>
              <w:sym w:font="Symbol" w:char="F0A0"/>
            </w:r>
            <w:r w:rsidRPr="008A296A">
              <w:rPr>
                <w:rFonts w:ascii="Arial" w:hAnsi="Arial" w:cs="Arial"/>
                <w:sz w:val="20"/>
                <w:szCs w:val="20"/>
              </w:rPr>
              <w:t xml:space="preserve"> Coordination &amp; Collaboration.</w:t>
            </w:r>
          </w:p>
        </w:tc>
      </w:tr>
      <w:tr w:rsidR="002D35F4" w:rsidRPr="00A7025F" w14:paraId="3326C774" w14:textId="77777777" w:rsidTr="003D23CF">
        <w:trPr>
          <w:trHeight w:val="1070"/>
        </w:trPr>
        <w:tc>
          <w:tcPr>
            <w:tcW w:w="10710" w:type="dxa"/>
            <w:gridSpan w:val="2"/>
          </w:tcPr>
          <w:p w14:paraId="1C021D61" w14:textId="77777777" w:rsidR="002D35F4" w:rsidRPr="008A296A" w:rsidRDefault="002D35F4" w:rsidP="003D23CF">
            <w:pPr>
              <w:rPr>
                <w:rFonts w:ascii="Arial" w:hAnsi="Arial" w:cs="Arial"/>
                <w:sz w:val="20"/>
                <w:szCs w:val="20"/>
              </w:rPr>
            </w:pPr>
            <w:r w:rsidRPr="008A296A">
              <w:rPr>
                <w:rFonts w:ascii="Arial" w:hAnsi="Arial" w:cs="Arial"/>
                <w:sz w:val="20"/>
                <w:szCs w:val="20"/>
              </w:rPr>
              <w:t>Stakeholder Group (Please check one audience that you would represent on the committee.)</w:t>
            </w:r>
          </w:p>
          <w:p w14:paraId="182DCA96" w14:textId="77777777" w:rsidR="002D35F4" w:rsidRPr="008A296A" w:rsidRDefault="002D35F4" w:rsidP="003D23CF">
            <w:pPr>
              <w:rPr>
                <w:rFonts w:ascii="Arial" w:hAnsi="Arial" w:cs="Arial"/>
                <w:sz w:val="20"/>
                <w:szCs w:val="20"/>
              </w:rPr>
            </w:pPr>
            <w:r w:rsidRPr="00033368">
              <w:rPr>
                <w:rFonts w:ascii="Arial" w:hAnsi="Arial" w:cs="Arial"/>
                <w:sz w:val="28"/>
                <w:szCs w:val="28"/>
              </w:rPr>
              <w:sym w:font="Symbol" w:char="F0A0"/>
            </w:r>
            <w:r w:rsidRPr="008A296A">
              <w:rPr>
                <w:rFonts w:ascii="Arial" w:hAnsi="Arial" w:cs="Arial"/>
                <w:sz w:val="20"/>
                <w:szCs w:val="20"/>
              </w:rPr>
              <w:t xml:space="preserve"> Parent</w:t>
            </w:r>
            <w:r>
              <w:rPr>
                <w:rFonts w:ascii="Arial" w:hAnsi="Arial" w:cs="Arial"/>
                <w:sz w:val="20"/>
                <w:szCs w:val="20"/>
              </w:rPr>
              <w:t>/Caregiver</w:t>
            </w:r>
            <w:r w:rsidRPr="008A296A">
              <w:rPr>
                <w:rFonts w:ascii="Arial" w:hAnsi="Arial" w:cs="Arial"/>
                <w:sz w:val="20"/>
                <w:szCs w:val="20"/>
              </w:rPr>
              <w:tab/>
            </w:r>
            <w:r w:rsidRPr="00033368">
              <w:rPr>
                <w:rFonts w:ascii="Arial" w:hAnsi="Arial" w:cs="Arial"/>
                <w:sz w:val="28"/>
                <w:szCs w:val="28"/>
              </w:rPr>
              <w:sym w:font="Symbol" w:char="F0A0"/>
            </w:r>
            <w:r w:rsidRPr="008A296A">
              <w:rPr>
                <w:rFonts w:ascii="Arial" w:hAnsi="Arial" w:cs="Arial"/>
                <w:sz w:val="20"/>
                <w:szCs w:val="20"/>
              </w:rPr>
              <w:t xml:space="preserve"> Youth</w:t>
            </w:r>
            <w:r>
              <w:rPr>
                <w:rFonts w:ascii="Arial" w:hAnsi="Arial" w:cs="Arial"/>
                <w:sz w:val="20"/>
                <w:szCs w:val="20"/>
              </w:rPr>
              <w:tab/>
            </w:r>
            <w:r w:rsidRPr="00033368">
              <w:rPr>
                <w:rFonts w:ascii="Arial" w:hAnsi="Arial" w:cs="Arial"/>
                <w:sz w:val="28"/>
                <w:szCs w:val="28"/>
              </w:rPr>
              <w:sym w:font="Symbol" w:char="F0A0"/>
            </w:r>
            <w:r w:rsidRPr="008A296A">
              <w:rPr>
                <w:rFonts w:ascii="Arial" w:hAnsi="Arial" w:cs="Arial"/>
                <w:sz w:val="20"/>
                <w:szCs w:val="20"/>
              </w:rPr>
              <w:t xml:space="preserve"> Service Provider</w:t>
            </w:r>
            <w:r w:rsidRPr="008A296A">
              <w:rPr>
                <w:rFonts w:ascii="Arial" w:hAnsi="Arial" w:cs="Arial"/>
                <w:sz w:val="20"/>
                <w:szCs w:val="20"/>
              </w:rPr>
              <w:tab/>
            </w:r>
            <w:r w:rsidRPr="00033368">
              <w:rPr>
                <w:rFonts w:ascii="Arial" w:hAnsi="Arial" w:cs="Arial"/>
                <w:sz w:val="28"/>
                <w:szCs w:val="28"/>
              </w:rPr>
              <w:sym w:font="Symbol" w:char="F0A0"/>
            </w:r>
            <w:r w:rsidRPr="008A296A">
              <w:rPr>
                <w:rFonts w:ascii="Arial" w:hAnsi="Arial" w:cs="Arial"/>
                <w:sz w:val="20"/>
                <w:szCs w:val="20"/>
              </w:rPr>
              <w:t xml:space="preserve"> Researcher</w:t>
            </w:r>
            <w:r w:rsidRPr="008A296A">
              <w:rPr>
                <w:rFonts w:ascii="Arial" w:hAnsi="Arial" w:cs="Arial"/>
                <w:sz w:val="20"/>
                <w:szCs w:val="20"/>
              </w:rPr>
              <w:tab/>
            </w:r>
            <w:r w:rsidRPr="00033368">
              <w:rPr>
                <w:rFonts w:ascii="Arial" w:hAnsi="Arial" w:cs="Arial"/>
                <w:sz w:val="28"/>
                <w:szCs w:val="28"/>
              </w:rPr>
              <w:sym w:font="Symbol" w:char="F0A0"/>
            </w:r>
            <w:r w:rsidRPr="008A296A">
              <w:rPr>
                <w:rFonts w:ascii="Arial" w:hAnsi="Arial" w:cs="Arial"/>
                <w:sz w:val="20"/>
                <w:szCs w:val="20"/>
              </w:rPr>
              <w:t xml:space="preserve"> Business</w:t>
            </w:r>
          </w:p>
          <w:p w14:paraId="2FC1A6BF" w14:textId="77777777" w:rsidR="002D35F4" w:rsidRPr="004A78D4" w:rsidRDefault="002D35F4" w:rsidP="003D23CF">
            <w:pPr>
              <w:rPr>
                <w:rFonts w:ascii="Arial" w:hAnsi="Arial" w:cs="Arial"/>
                <w:b/>
                <w:sz w:val="20"/>
                <w:szCs w:val="20"/>
                <w:u w:val="single"/>
              </w:rPr>
            </w:pPr>
            <w:r w:rsidRPr="00033368">
              <w:rPr>
                <w:rFonts w:ascii="Arial" w:hAnsi="Arial" w:cs="Arial"/>
                <w:sz w:val="28"/>
                <w:szCs w:val="28"/>
              </w:rPr>
              <w:sym w:font="Symbol" w:char="F0A0"/>
            </w:r>
            <w:r w:rsidRPr="008A296A">
              <w:rPr>
                <w:rFonts w:ascii="Arial" w:hAnsi="Arial" w:cs="Arial"/>
                <w:sz w:val="20"/>
                <w:szCs w:val="20"/>
              </w:rPr>
              <w:t xml:space="preserve"> </w:t>
            </w:r>
            <w:r>
              <w:rPr>
                <w:rFonts w:ascii="Arial" w:hAnsi="Arial" w:cs="Arial"/>
                <w:sz w:val="20"/>
                <w:szCs w:val="20"/>
              </w:rPr>
              <w:t xml:space="preserve">School </w:t>
            </w:r>
            <w:r w:rsidRPr="008A296A">
              <w:rPr>
                <w:rFonts w:ascii="Arial" w:hAnsi="Arial" w:cs="Arial"/>
                <w:sz w:val="20"/>
                <w:szCs w:val="20"/>
              </w:rPr>
              <w:t>Educator</w:t>
            </w:r>
            <w:r>
              <w:rPr>
                <w:rFonts w:ascii="Arial" w:hAnsi="Arial" w:cs="Arial"/>
                <w:sz w:val="20"/>
                <w:szCs w:val="20"/>
              </w:rPr>
              <w:tab/>
            </w:r>
            <w:r w:rsidRPr="00033368">
              <w:rPr>
                <w:rFonts w:ascii="Arial" w:hAnsi="Arial" w:cs="Arial"/>
                <w:sz w:val="28"/>
                <w:szCs w:val="28"/>
              </w:rPr>
              <w:sym w:font="Symbol" w:char="F0A0"/>
            </w:r>
            <w:r>
              <w:rPr>
                <w:rFonts w:ascii="Arial" w:hAnsi="Arial" w:cs="Arial"/>
                <w:sz w:val="20"/>
                <w:szCs w:val="20"/>
              </w:rPr>
              <w:t xml:space="preserve"> Advocate</w:t>
            </w:r>
            <w:r w:rsidRPr="008A296A">
              <w:rPr>
                <w:rFonts w:ascii="Arial" w:hAnsi="Arial" w:cs="Arial"/>
                <w:sz w:val="20"/>
                <w:szCs w:val="20"/>
              </w:rPr>
              <w:tab/>
            </w:r>
            <w:r w:rsidRPr="00033368">
              <w:rPr>
                <w:rFonts w:ascii="Arial" w:hAnsi="Arial" w:cs="Arial"/>
                <w:sz w:val="28"/>
                <w:szCs w:val="28"/>
              </w:rPr>
              <w:sym w:font="Symbol" w:char="F0A0"/>
            </w:r>
            <w:r w:rsidRPr="008A296A">
              <w:rPr>
                <w:rFonts w:ascii="Arial" w:hAnsi="Arial" w:cs="Arial"/>
                <w:sz w:val="20"/>
                <w:szCs w:val="20"/>
              </w:rPr>
              <w:t xml:space="preserve"> Philanthropic</w:t>
            </w:r>
            <w:r w:rsidRPr="008A296A">
              <w:rPr>
                <w:rFonts w:ascii="Arial" w:hAnsi="Arial" w:cs="Arial"/>
                <w:sz w:val="20"/>
                <w:szCs w:val="20"/>
              </w:rPr>
              <w:tab/>
            </w:r>
            <w:r>
              <w:rPr>
                <w:rFonts w:ascii="Arial" w:hAnsi="Arial" w:cs="Arial"/>
                <w:sz w:val="20"/>
                <w:szCs w:val="20"/>
              </w:rPr>
              <w:tab/>
            </w:r>
            <w:r w:rsidRPr="00033368">
              <w:rPr>
                <w:rFonts w:ascii="Arial" w:hAnsi="Arial" w:cs="Arial"/>
                <w:sz w:val="28"/>
                <w:szCs w:val="28"/>
              </w:rPr>
              <w:sym w:font="Symbol" w:char="F0A0"/>
            </w:r>
            <w:r w:rsidRPr="008A296A">
              <w:rPr>
                <w:rFonts w:ascii="Arial" w:hAnsi="Arial" w:cs="Arial"/>
                <w:sz w:val="20"/>
                <w:szCs w:val="20"/>
              </w:rPr>
              <w:t xml:space="preserve"> Other: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tc>
      </w:tr>
      <w:tr w:rsidR="002D35F4" w:rsidRPr="00A7025F" w14:paraId="31760916" w14:textId="77777777" w:rsidTr="003D23CF">
        <w:trPr>
          <w:trHeight w:val="422"/>
        </w:trPr>
        <w:tc>
          <w:tcPr>
            <w:tcW w:w="10710" w:type="dxa"/>
            <w:gridSpan w:val="2"/>
            <w:shd w:val="clear" w:color="auto" w:fill="D9D9D9" w:themeFill="background1" w:themeFillShade="D9"/>
            <w:vAlign w:val="center"/>
          </w:tcPr>
          <w:p w14:paraId="71BE6D5A" w14:textId="77777777" w:rsidR="002D35F4" w:rsidRPr="00C4723E" w:rsidRDefault="002D35F4" w:rsidP="003D23CF">
            <w:pPr>
              <w:rPr>
                <w:rFonts w:ascii="Arial" w:hAnsi="Arial" w:cs="Arial"/>
                <w:b/>
                <w:sz w:val="20"/>
                <w:szCs w:val="20"/>
              </w:rPr>
            </w:pPr>
            <w:r w:rsidRPr="00C4723E">
              <w:rPr>
                <w:rFonts w:ascii="Arial" w:hAnsi="Arial" w:cs="Arial"/>
                <w:b/>
                <w:sz w:val="20"/>
                <w:szCs w:val="20"/>
              </w:rPr>
              <w:t>Committee Interest</w:t>
            </w:r>
          </w:p>
        </w:tc>
      </w:tr>
      <w:tr w:rsidR="002D35F4" w:rsidRPr="00A7025F" w14:paraId="63C7B14B" w14:textId="77777777" w:rsidTr="003D23CF">
        <w:trPr>
          <w:trHeight w:val="1979"/>
        </w:trPr>
        <w:tc>
          <w:tcPr>
            <w:tcW w:w="10710" w:type="dxa"/>
            <w:gridSpan w:val="2"/>
          </w:tcPr>
          <w:p w14:paraId="18476058" w14:textId="77777777" w:rsidR="002D35F4" w:rsidRDefault="002D35F4" w:rsidP="003D23CF">
            <w:pPr>
              <w:rPr>
                <w:rFonts w:ascii="Arial" w:hAnsi="Arial" w:cs="Arial"/>
                <w:sz w:val="20"/>
                <w:szCs w:val="20"/>
              </w:rPr>
            </w:pPr>
            <w:r w:rsidRPr="00C4723E">
              <w:rPr>
                <w:rFonts w:ascii="Arial" w:hAnsi="Arial" w:cs="Arial"/>
                <w:sz w:val="20"/>
                <w:szCs w:val="20"/>
              </w:rPr>
              <w:t>In order to better</w:t>
            </w:r>
            <w:r>
              <w:rPr>
                <w:rFonts w:ascii="Arial" w:hAnsi="Arial" w:cs="Arial"/>
                <w:sz w:val="20"/>
                <w:szCs w:val="20"/>
              </w:rPr>
              <w:t xml:space="preserve"> understand your strengths, ability and knowledge, please provide either a written response (no more than 500 words per questions) or video response (no more than 2 minutes per response).</w:t>
            </w:r>
          </w:p>
          <w:p w14:paraId="0547D129" w14:textId="77777777" w:rsidR="002D35F4" w:rsidRDefault="002D35F4" w:rsidP="003D23CF">
            <w:pPr>
              <w:rPr>
                <w:rFonts w:ascii="Arial" w:hAnsi="Arial" w:cs="Arial"/>
                <w:sz w:val="20"/>
                <w:szCs w:val="20"/>
              </w:rPr>
            </w:pPr>
          </w:p>
          <w:p w14:paraId="2F2FC66C" w14:textId="77777777" w:rsidR="002D35F4" w:rsidRDefault="002D35F4" w:rsidP="002D35F4">
            <w:pPr>
              <w:pStyle w:val="ListParagraph"/>
              <w:numPr>
                <w:ilvl w:val="0"/>
                <w:numId w:val="11"/>
              </w:numPr>
              <w:rPr>
                <w:rFonts w:ascii="Arial" w:hAnsi="Arial" w:cs="Arial"/>
                <w:sz w:val="20"/>
                <w:szCs w:val="20"/>
              </w:rPr>
            </w:pPr>
            <w:r>
              <w:rPr>
                <w:rFonts w:ascii="Arial" w:hAnsi="Arial" w:cs="Arial"/>
                <w:sz w:val="20"/>
                <w:szCs w:val="20"/>
              </w:rPr>
              <w:t>What is the experience or expertise you bring to the committee?</w:t>
            </w:r>
          </w:p>
          <w:p w14:paraId="56DBDD5F" w14:textId="77777777" w:rsidR="002D35F4" w:rsidRDefault="002D35F4" w:rsidP="002D35F4">
            <w:pPr>
              <w:pStyle w:val="ListParagraph"/>
              <w:numPr>
                <w:ilvl w:val="0"/>
                <w:numId w:val="11"/>
              </w:numPr>
              <w:rPr>
                <w:rFonts w:ascii="Arial" w:hAnsi="Arial" w:cs="Arial"/>
                <w:sz w:val="20"/>
                <w:szCs w:val="20"/>
              </w:rPr>
            </w:pPr>
            <w:r>
              <w:rPr>
                <w:rFonts w:ascii="Arial" w:hAnsi="Arial" w:cs="Arial"/>
                <w:sz w:val="20"/>
                <w:szCs w:val="20"/>
              </w:rPr>
              <w:t>What is your vision for OST across the District of Columbia?</w:t>
            </w:r>
          </w:p>
          <w:p w14:paraId="4BC871EF" w14:textId="77777777" w:rsidR="002D35F4" w:rsidRPr="00C4723E" w:rsidRDefault="002D35F4" w:rsidP="002D35F4">
            <w:pPr>
              <w:pStyle w:val="ListParagraph"/>
              <w:numPr>
                <w:ilvl w:val="0"/>
                <w:numId w:val="11"/>
              </w:numPr>
              <w:rPr>
                <w:rFonts w:ascii="Arial" w:hAnsi="Arial" w:cs="Arial"/>
                <w:sz w:val="20"/>
                <w:szCs w:val="20"/>
              </w:rPr>
            </w:pPr>
            <w:r>
              <w:rPr>
                <w:rFonts w:ascii="Arial" w:hAnsi="Arial" w:cs="Arial"/>
                <w:sz w:val="20"/>
                <w:szCs w:val="20"/>
              </w:rPr>
              <w:t>What is one change in the OST system that you would like to see? If you had to lead that change, what would you do?</w:t>
            </w:r>
          </w:p>
        </w:tc>
      </w:tr>
    </w:tbl>
    <w:p w14:paraId="7EE9716B" w14:textId="77777777" w:rsidR="002D35F4" w:rsidRDefault="002D35F4" w:rsidP="002D35F4">
      <w:pPr>
        <w:spacing w:after="0" w:line="240" w:lineRule="auto"/>
        <w:rPr>
          <w:rFonts w:ascii="Arial" w:hAnsi="Arial" w:cs="Arial"/>
          <w:b/>
        </w:rPr>
      </w:pPr>
    </w:p>
    <w:p w14:paraId="5CB11AA5" w14:textId="77777777" w:rsidR="002D35F4" w:rsidRDefault="002D35F4" w:rsidP="002D35F4">
      <w:pPr>
        <w:spacing w:after="0" w:line="240" w:lineRule="auto"/>
        <w:rPr>
          <w:rFonts w:ascii="Arial" w:hAnsi="Arial" w:cs="Arial"/>
        </w:rPr>
      </w:pPr>
      <w:r w:rsidRPr="00950395">
        <w:rPr>
          <w:rFonts w:ascii="Arial" w:hAnsi="Arial" w:cs="Arial"/>
        </w:rPr>
        <w:t>Return this form</w:t>
      </w:r>
      <w:r>
        <w:rPr>
          <w:rFonts w:ascii="Arial" w:hAnsi="Arial" w:cs="Arial"/>
        </w:rPr>
        <w:t>:</w:t>
      </w:r>
    </w:p>
    <w:p w14:paraId="115800B0" w14:textId="77777777" w:rsidR="002D35F4" w:rsidRDefault="002D35F4" w:rsidP="002D35F4">
      <w:pPr>
        <w:spacing w:after="0" w:line="240" w:lineRule="auto"/>
        <w:rPr>
          <w:rFonts w:ascii="Arial" w:hAnsi="Arial" w:cs="Arial"/>
        </w:rPr>
      </w:pPr>
      <w:r>
        <w:rPr>
          <w:rFonts w:ascii="Arial" w:hAnsi="Arial" w:cs="Arial"/>
        </w:rPr>
        <w:tab/>
        <w:t>By Mail to:</w:t>
      </w:r>
    </w:p>
    <w:p w14:paraId="781F241F" w14:textId="77777777" w:rsidR="002D35F4" w:rsidRDefault="002D35F4" w:rsidP="002D35F4">
      <w:pPr>
        <w:spacing w:after="0" w:line="240" w:lineRule="auto"/>
        <w:ind w:left="720" w:firstLine="720"/>
        <w:rPr>
          <w:rFonts w:ascii="Arial" w:hAnsi="Arial" w:cs="Arial"/>
        </w:rPr>
      </w:pPr>
      <w:r>
        <w:rPr>
          <w:rFonts w:ascii="Arial" w:hAnsi="Arial" w:cs="Arial"/>
        </w:rPr>
        <w:t>Learn24</w:t>
      </w:r>
    </w:p>
    <w:p w14:paraId="5DB99E57" w14:textId="77777777" w:rsidR="002D35F4" w:rsidRDefault="002D35F4" w:rsidP="002D35F4">
      <w:pPr>
        <w:spacing w:after="0" w:line="240" w:lineRule="auto"/>
        <w:ind w:left="720" w:firstLine="720"/>
        <w:rPr>
          <w:rFonts w:ascii="Arial" w:hAnsi="Arial" w:cs="Arial"/>
        </w:rPr>
      </w:pPr>
      <w:r>
        <w:rPr>
          <w:rFonts w:ascii="Arial" w:hAnsi="Arial" w:cs="Arial"/>
        </w:rPr>
        <w:t>Office of the DME</w:t>
      </w:r>
    </w:p>
    <w:p w14:paraId="34FC4ACB" w14:textId="77777777" w:rsidR="002D35F4" w:rsidRDefault="002D35F4" w:rsidP="002D35F4">
      <w:pPr>
        <w:spacing w:after="0" w:line="240" w:lineRule="auto"/>
        <w:ind w:left="720" w:firstLine="720"/>
        <w:rPr>
          <w:rFonts w:ascii="Arial" w:hAnsi="Arial" w:cs="Arial"/>
        </w:rPr>
      </w:pPr>
      <w:r>
        <w:rPr>
          <w:rFonts w:ascii="Arial" w:hAnsi="Arial" w:cs="Arial"/>
        </w:rPr>
        <w:t>1350 Pennsylvania Avenue, Suite 307</w:t>
      </w:r>
    </w:p>
    <w:p w14:paraId="4DCE29C2" w14:textId="77777777" w:rsidR="002D35F4" w:rsidRDefault="002D35F4" w:rsidP="002D35F4">
      <w:pPr>
        <w:spacing w:after="0" w:line="240" w:lineRule="auto"/>
        <w:ind w:left="720" w:firstLine="720"/>
        <w:rPr>
          <w:rFonts w:ascii="Arial" w:hAnsi="Arial" w:cs="Arial"/>
        </w:rPr>
      </w:pPr>
      <w:r>
        <w:rPr>
          <w:rFonts w:ascii="Arial" w:hAnsi="Arial" w:cs="Arial"/>
        </w:rPr>
        <w:t>Washington, DC 20004</w:t>
      </w:r>
    </w:p>
    <w:p w14:paraId="7924D369" w14:textId="77777777" w:rsidR="002D35F4" w:rsidRDefault="002D35F4" w:rsidP="002D35F4">
      <w:pPr>
        <w:spacing w:after="0" w:line="240" w:lineRule="auto"/>
        <w:rPr>
          <w:rFonts w:ascii="Arial" w:hAnsi="Arial" w:cs="Arial"/>
        </w:rPr>
      </w:pPr>
    </w:p>
    <w:p w14:paraId="120E9719" w14:textId="15A5D001" w:rsidR="00B41D83" w:rsidRPr="002D35F4" w:rsidRDefault="002D35F4" w:rsidP="002D35F4">
      <w:pPr>
        <w:spacing w:after="0" w:line="240" w:lineRule="auto"/>
      </w:pPr>
      <w:r>
        <w:rPr>
          <w:rFonts w:ascii="Arial" w:hAnsi="Arial" w:cs="Arial"/>
        </w:rPr>
        <w:tab/>
        <w:t>By Email to: Learn24@dc.gov</w:t>
      </w:r>
    </w:p>
    <w:sectPr w:rsidR="00B41D83" w:rsidRPr="002D35F4" w:rsidSect="00B466FB">
      <w:headerReference w:type="default" r:id="rId8"/>
      <w:pgSz w:w="12240" w:h="15840"/>
      <w:pgMar w:top="1872" w:right="1440" w:bottom="1440" w:left="1440" w:header="576"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8462A7" w15:done="0"/>
  <w15:commentEx w15:paraId="74C979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8462A7" w16cid:durableId="1F3A8481"/>
  <w16cid:commentId w16cid:paraId="74C979AE" w16cid:durableId="1F3A84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32F38" w14:textId="77777777" w:rsidR="00EB31B5" w:rsidRDefault="00EB31B5" w:rsidP="00BB5724">
      <w:pPr>
        <w:spacing w:after="0" w:line="240" w:lineRule="auto"/>
      </w:pPr>
      <w:r>
        <w:separator/>
      </w:r>
    </w:p>
  </w:endnote>
  <w:endnote w:type="continuationSeparator" w:id="0">
    <w:p w14:paraId="0D654EFB" w14:textId="77777777" w:rsidR="00EB31B5" w:rsidRDefault="00EB31B5" w:rsidP="00BB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A77BC" w14:textId="77777777" w:rsidR="00EB31B5" w:rsidRDefault="00EB31B5" w:rsidP="00BB5724">
      <w:pPr>
        <w:spacing w:after="0" w:line="240" w:lineRule="auto"/>
      </w:pPr>
      <w:r>
        <w:separator/>
      </w:r>
    </w:p>
  </w:footnote>
  <w:footnote w:type="continuationSeparator" w:id="0">
    <w:p w14:paraId="7B1FF3DA" w14:textId="77777777" w:rsidR="00EB31B5" w:rsidRDefault="00EB31B5" w:rsidP="00BB5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38A3E" w14:textId="77777777" w:rsidR="00BB5724" w:rsidRDefault="00125CAB">
    <w:pPr>
      <w:pStyle w:val="Header"/>
    </w:pPr>
    <w:r>
      <w:rPr>
        <w:noProof/>
      </w:rPr>
      <w:drawing>
        <wp:anchor distT="0" distB="0" distL="114300" distR="114300" simplePos="0" relativeHeight="251657728" behindDoc="0" locked="0" layoutInCell="1" allowOverlap="1" wp14:anchorId="18D3F2A3" wp14:editId="16100C44">
          <wp:simplePos x="0" y="0"/>
          <wp:positionH relativeFrom="column">
            <wp:posOffset>3490595</wp:posOffset>
          </wp:positionH>
          <wp:positionV relativeFrom="paragraph">
            <wp:posOffset>3810</wp:posOffset>
          </wp:positionV>
          <wp:extent cx="2574925" cy="6311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 logo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4925" cy="631190"/>
                  </a:xfrm>
                  <a:prstGeom prst="rect">
                    <a:avLst/>
                  </a:prstGeom>
                </pic:spPr>
              </pic:pic>
            </a:graphicData>
          </a:graphic>
          <wp14:sizeRelH relativeFrom="page">
            <wp14:pctWidth>0</wp14:pctWidth>
          </wp14:sizeRelH>
          <wp14:sizeRelV relativeFrom="page">
            <wp14:pctHeight>0</wp14:pctHeight>
          </wp14:sizeRelV>
        </wp:anchor>
      </w:drawing>
    </w:r>
    <w:r w:rsidR="00192CA5">
      <w:rPr>
        <w:noProof/>
      </w:rPr>
      <w:drawing>
        <wp:anchor distT="0" distB="0" distL="114300" distR="114300" simplePos="0" relativeHeight="251656704" behindDoc="0" locked="0" layoutInCell="1" allowOverlap="1" wp14:anchorId="00B35743" wp14:editId="7B274E8C">
          <wp:simplePos x="0" y="0"/>
          <wp:positionH relativeFrom="column">
            <wp:posOffset>-146685</wp:posOffset>
          </wp:positionH>
          <wp:positionV relativeFrom="paragraph">
            <wp:posOffset>1905</wp:posOffset>
          </wp:positionV>
          <wp:extent cx="160020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24_Color_RGB_Medium.jpg"/>
                  <pic:cNvPicPr/>
                </pic:nvPicPr>
                <pic:blipFill>
                  <a:blip r:embed="rId2">
                    <a:extLst>
                      <a:ext uri="{28A0092B-C50C-407E-A947-70E740481C1C}">
                        <a14:useLocalDpi xmlns:a14="http://schemas.microsoft.com/office/drawing/2010/main" val="0"/>
                      </a:ext>
                    </a:extLst>
                  </a:blip>
                  <a:stretch>
                    <a:fillRect/>
                  </a:stretch>
                </pic:blipFill>
                <pic:spPr>
                  <a:xfrm>
                    <a:off x="0" y="0"/>
                    <a:ext cx="1600200" cy="685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1C8"/>
    <w:multiLevelType w:val="hybridMultilevel"/>
    <w:tmpl w:val="E840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A38B4"/>
    <w:multiLevelType w:val="hybridMultilevel"/>
    <w:tmpl w:val="9E30189E"/>
    <w:lvl w:ilvl="0" w:tplc="9190E0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C32DBE"/>
    <w:multiLevelType w:val="hybridMultilevel"/>
    <w:tmpl w:val="289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179C3"/>
    <w:multiLevelType w:val="hybridMultilevel"/>
    <w:tmpl w:val="E3D6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478A4"/>
    <w:multiLevelType w:val="hybridMultilevel"/>
    <w:tmpl w:val="A7482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E2215"/>
    <w:multiLevelType w:val="hybridMultilevel"/>
    <w:tmpl w:val="6A6AE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F167C"/>
    <w:multiLevelType w:val="hybridMultilevel"/>
    <w:tmpl w:val="9E30189E"/>
    <w:lvl w:ilvl="0" w:tplc="9190E0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5C0428"/>
    <w:multiLevelType w:val="hybridMultilevel"/>
    <w:tmpl w:val="6F580E60"/>
    <w:lvl w:ilvl="0" w:tplc="971ED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327F97"/>
    <w:multiLevelType w:val="hybridMultilevel"/>
    <w:tmpl w:val="52D6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2404D"/>
    <w:multiLevelType w:val="hybridMultilevel"/>
    <w:tmpl w:val="0218B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FA2D57"/>
    <w:multiLevelType w:val="hybridMultilevel"/>
    <w:tmpl w:val="1C94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2"/>
  </w:num>
  <w:num w:numId="6">
    <w:abstractNumId w:val="4"/>
  </w:num>
  <w:num w:numId="7">
    <w:abstractNumId w:val="5"/>
  </w:num>
  <w:num w:numId="8">
    <w:abstractNumId w:val="3"/>
  </w:num>
  <w:num w:numId="9">
    <w:abstractNumId w:val="10"/>
  </w:num>
  <w:num w:numId="10">
    <w:abstractNumId w:val="8"/>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ather Peeler">
    <w15:presenceInfo w15:providerId="AD" w15:userId="S-1-5-21-2689991853-2822841347-449820498-1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B2"/>
    <w:rsid w:val="00006C9F"/>
    <w:rsid w:val="00011804"/>
    <w:rsid w:val="0004061E"/>
    <w:rsid w:val="00082C85"/>
    <w:rsid w:val="000C02DD"/>
    <w:rsid w:val="0012381A"/>
    <w:rsid w:val="00125CAB"/>
    <w:rsid w:val="00192CA5"/>
    <w:rsid w:val="001B46C9"/>
    <w:rsid w:val="0020142A"/>
    <w:rsid w:val="002176B5"/>
    <w:rsid w:val="002471C2"/>
    <w:rsid w:val="00253A2E"/>
    <w:rsid w:val="0025625E"/>
    <w:rsid w:val="00292C70"/>
    <w:rsid w:val="002D17B1"/>
    <w:rsid w:val="002D35F4"/>
    <w:rsid w:val="003323E8"/>
    <w:rsid w:val="003461A5"/>
    <w:rsid w:val="00464E8E"/>
    <w:rsid w:val="004A4661"/>
    <w:rsid w:val="00501D16"/>
    <w:rsid w:val="00514B6E"/>
    <w:rsid w:val="005206B3"/>
    <w:rsid w:val="005478DA"/>
    <w:rsid w:val="00547BD3"/>
    <w:rsid w:val="00564CE1"/>
    <w:rsid w:val="0058757E"/>
    <w:rsid w:val="005875A8"/>
    <w:rsid w:val="005D7666"/>
    <w:rsid w:val="00613F85"/>
    <w:rsid w:val="00645797"/>
    <w:rsid w:val="006D5FE5"/>
    <w:rsid w:val="0079007D"/>
    <w:rsid w:val="007A40B8"/>
    <w:rsid w:val="007B6E95"/>
    <w:rsid w:val="007F30B2"/>
    <w:rsid w:val="00802578"/>
    <w:rsid w:val="0080715A"/>
    <w:rsid w:val="008143AD"/>
    <w:rsid w:val="00825117"/>
    <w:rsid w:val="0086583F"/>
    <w:rsid w:val="008B2023"/>
    <w:rsid w:val="008C276C"/>
    <w:rsid w:val="008C3989"/>
    <w:rsid w:val="008C7ED9"/>
    <w:rsid w:val="008E1B25"/>
    <w:rsid w:val="008F44C5"/>
    <w:rsid w:val="0090111C"/>
    <w:rsid w:val="00950BBD"/>
    <w:rsid w:val="009A06E0"/>
    <w:rsid w:val="009C0764"/>
    <w:rsid w:val="009F075D"/>
    <w:rsid w:val="00A12BA1"/>
    <w:rsid w:val="00A35699"/>
    <w:rsid w:val="00AA787A"/>
    <w:rsid w:val="00AD09DA"/>
    <w:rsid w:val="00B005B3"/>
    <w:rsid w:val="00B1005C"/>
    <w:rsid w:val="00B41D83"/>
    <w:rsid w:val="00B466FB"/>
    <w:rsid w:val="00B706B2"/>
    <w:rsid w:val="00B724E3"/>
    <w:rsid w:val="00B87C09"/>
    <w:rsid w:val="00B96300"/>
    <w:rsid w:val="00BB5724"/>
    <w:rsid w:val="00BD7CE7"/>
    <w:rsid w:val="00C0223E"/>
    <w:rsid w:val="00C24B75"/>
    <w:rsid w:val="00C54D2D"/>
    <w:rsid w:val="00D04ABF"/>
    <w:rsid w:val="00D449C4"/>
    <w:rsid w:val="00D56D48"/>
    <w:rsid w:val="00D96B99"/>
    <w:rsid w:val="00DF1FD2"/>
    <w:rsid w:val="00E1776F"/>
    <w:rsid w:val="00EB31B5"/>
    <w:rsid w:val="00EE46A9"/>
    <w:rsid w:val="00EE5435"/>
    <w:rsid w:val="00FB30E9"/>
    <w:rsid w:val="00FC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8B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0B2"/>
    <w:pPr>
      <w:ind w:left="720"/>
      <w:contextualSpacing/>
    </w:pPr>
  </w:style>
  <w:style w:type="character" w:styleId="CommentReference">
    <w:name w:val="annotation reference"/>
    <w:basedOn w:val="DefaultParagraphFont"/>
    <w:uiPriority w:val="99"/>
    <w:semiHidden/>
    <w:unhideWhenUsed/>
    <w:rsid w:val="0020142A"/>
    <w:rPr>
      <w:sz w:val="16"/>
      <w:szCs w:val="16"/>
    </w:rPr>
  </w:style>
  <w:style w:type="paragraph" w:styleId="CommentText">
    <w:name w:val="annotation text"/>
    <w:basedOn w:val="Normal"/>
    <w:link w:val="CommentTextChar"/>
    <w:uiPriority w:val="99"/>
    <w:semiHidden/>
    <w:unhideWhenUsed/>
    <w:rsid w:val="0020142A"/>
    <w:pPr>
      <w:spacing w:line="240" w:lineRule="auto"/>
    </w:pPr>
    <w:rPr>
      <w:sz w:val="20"/>
      <w:szCs w:val="20"/>
    </w:rPr>
  </w:style>
  <w:style w:type="character" w:customStyle="1" w:styleId="CommentTextChar">
    <w:name w:val="Comment Text Char"/>
    <w:basedOn w:val="DefaultParagraphFont"/>
    <w:link w:val="CommentText"/>
    <w:uiPriority w:val="99"/>
    <w:semiHidden/>
    <w:rsid w:val="0020142A"/>
    <w:rPr>
      <w:sz w:val="20"/>
      <w:szCs w:val="20"/>
    </w:rPr>
  </w:style>
  <w:style w:type="paragraph" w:styleId="CommentSubject">
    <w:name w:val="annotation subject"/>
    <w:basedOn w:val="CommentText"/>
    <w:next w:val="CommentText"/>
    <w:link w:val="CommentSubjectChar"/>
    <w:uiPriority w:val="99"/>
    <w:semiHidden/>
    <w:unhideWhenUsed/>
    <w:rsid w:val="0020142A"/>
    <w:rPr>
      <w:b/>
      <w:bCs/>
    </w:rPr>
  </w:style>
  <w:style w:type="character" w:customStyle="1" w:styleId="CommentSubjectChar">
    <w:name w:val="Comment Subject Char"/>
    <w:basedOn w:val="CommentTextChar"/>
    <w:link w:val="CommentSubject"/>
    <w:uiPriority w:val="99"/>
    <w:semiHidden/>
    <w:rsid w:val="0020142A"/>
    <w:rPr>
      <w:b/>
      <w:bCs/>
      <w:sz w:val="20"/>
      <w:szCs w:val="20"/>
    </w:rPr>
  </w:style>
  <w:style w:type="paragraph" w:styleId="BalloonText">
    <w:name w:val="Balloon Text"/>
    <w:basedOn w:val="Normal"/>
    <w:link w:val="BalloonTextChar"/>
    <w:uiPriority w:val="99"/>
    <w:semiHidden/>
    <w:unhideWhenUsed/>
    <w:rsid w:val="00201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42A"/>
    <w:rPr>
      <w:rFonts w:ascii="Tahoma" w:hAnsi="Tahoma" w:cs="Tahoma"/>
      <w:sz w:val="16"/>
      <w:szCs w:val="16"/>
    </w:rPr>
  </w:style>
  <w:style w:type="paragraph" w:styleId="Header">
    <w:name w:val="header"/>
    <w:basedOn w:val="Normal"/>
    <w:link w:val="HeaderChar"/>
    <w:uiPriority w:val="99"/>
    <w:unhideWhenUsed/>
    <w:rsid w:val="00BB5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724"/>
  </w:style>
  <w:style w:type="paragraph" w:styleId="Footer">
    <w:name w:val="footer"/>
    <w:basedOn w:val="Normal"/>
    <w:link w:val="FooterChar"/>
    <w:uiPriority w:val="99"/>
    <w:unhideWhenUsed/>
    <w:rsid w:val="00BB5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724"/>
  </w:style>
  <w:style w:type="table" w:styleId="TableGrid">
    <w:name w:val="Table Grid"/>
    <w:basedOn w:val="TableNormal"/>
    <w:uiPriority w:val="59"/>
    <w:unhideWhenUsed/>
    <w:rsid w:val="002D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0B2"/>
    <w:pPr>
      <w:ind w:left="720"/>
      <w:contextualSpacing/>
    </w:pPr>
  </w:style>
  <w:style w:type="character" w:styleId="CommentReference">
    <w:name w:val="annotation reference"/>
    <w:basedOn w:val="DefaultParagraphFont"/>
    <w:uiPriority w:val="99"/>
    <w:semiHidden/>
    <w:unhideWhenUsed/>
    <w:rsid w:val="0020142A"/>
    <w:rPr>
      <w:sz w:val="16"/>
      <w:szCs w:val="16"/>
    </w:rPr>
  </w:style>
  <w:style w:type="paragraph" w:styleId="CommentText">
    <w:name w:val="annotation text"/>
    <w:basedOn w:val="Normal"/>
    <w:link w:val="CommentTextChar"/>
    <w:uiPriority w:val="99"/>
    <w:semiHidden/>
    <w:unhideWhenUsed/>
    <w:rsid w:val="0020142A"/>
    <w:pPr>
      <w:spacing w:line="240" w:lineRule="auto"/>
    </w:pPr>
    <w:rPr>
      <w:sz w:val="20"/>
      <w:szCs w:val="20"/>
    </w:rPr>
  </w:style>
  <w:style w:type="character" w:customStyle="1" w:styleId="CommentTextChar">
    <w:name w:val="Comment Text Char"/>
    <w:basedOn w:val="DefaultParagraphFont"/>
    <w:link w:val="CommentText"/>
    <w:uiPriority w:val="99"/>
    <w:semiHidden/>
    <w:rsid w:val="0020142A"/>
    <w:rPr>
      <w:sz w:val="20"/>
      <w:szCs w:val="20"/>
    </w:rPr>
  </w:style>
  <w:style w:type="paragraph" w:styleId="CommentSubject">
    <w:name w:val="annotation subject"/>
    <w:basedOn w:val="CommentText"/>
    <w:next w:val="CommentText"/>
    <w:link w:val="CommentSubjectChar"/>
    <w:uiPriority w:val="99"/>
    <w:semiHidden/>
    <w:unhideWhenUsed/>
    <w:rsid w:val="0020142A"/>
    <w:rPr>
      <w:b/>
      <w:bCs/>
    </w:rPr>
  </w:style>
  <w:style w:type="character" w:customStyle="1" w:styleId="CommentSubjectChar">
    <w:name w:val="Comment Subject Char"/>
    <w:basedOn w:val="CommentTextChar"/>
    <w:link w:val="CommentSubject"/>
    <w:uiPriority w:val="99"/>
    <w:semiHidden/>
    <w:rsid w:val="0020142A"/>
    <w:rPr>
      <w:b/>
      <w:bCs/>
      <w:sz w:val="20"/>
      <w:szCs w:val="20"/>
    </w:rPr>
  </w:style>
  <w:style w:type="paragraph" w:styleId="BalloonText">
    <w:name w:val="Balloon Text"/>
    <w:basedOn w:val="Normal"/>
    <w:link w:val="BalloonTextChar"/>
    <w:uiPriority w:val="99"/>
    <w:semiHidden/>
    <w:unhideWhenUsed/>
    <w:rsid w:val="00201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42A"/>
    <w:rPr>
      <w:rFonts w:ascii="Tahoma" w:hAnsi="Tahoma" w:cs="Tahoma"/>
      <w:sz w:val="16"/>
      <w:szCs w:val="16"/>
    </w:rPr>
  </w:style>
  <w:style w:type="paragraph" w:styleId="Header">
    <w:name w:val="header"/>
    <w:basedOn w:val="Normal"/>
    <w:link w:val="HeaderChar"/>
    <w:uiPriority w:val="99"/>
    <w:unhideWhenUsed/>
    <w:rsid w:val="00BB5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724"/>
  </w:style>
  <w:style w:type="paragraph" w:styleId="Footer">
    <w:name w:val="footer"/>
    <w:basedOn w:val="Normal"/>
    <w:link w:val="FooterChar"/>
    <w:uiPriority w:val="99"/>
    <w:unhideWhenUsed/>
    <w:rsid w:val="00BB5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724"/>
  </w:style>
  <w:style w:type="table" w:styleId="TableGrid">
    <w:name w:val="Table Grid"/>
    <w:basedOn w:val="TableNormal"/>
    <w:uiPriority w:val="59"/>
    <w:unhideWhenUsed/>
    <w:rsid w:val="002D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09091">
      <w:bodyDiv w:val="1"/>
      <w:marLeft w:val="0"/>
      <w:marRight w:val="0"/>
      <w:marTop w:val="0"/>
      <w:marBottom w:val="0"/>
      <w:divBdr>
        <w:top w:val="none" w:sz="0" w:space="0" w:color="auto"/>
        <w:left w:val="none" w:sz="0" w:space="0" w:color="auto"/>
        <w:bottom w:val="none" w:sz="0" w:space="0" w:color="auto"/>
        <w:right w:val="none" w:sz="0" w:space="0" w:color="auto"/>
      </w:divBdr>
    </w:div>
    <w:div w:id="175551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Windows User</cp:lastModifiedBy>
  <cp:revision>3</cp:revision>
  <dcterms:created xsi:type="dcterms:W3CDTF">2018-10-06T15:28:00Z</dcterms:created>
  <dcterms:modified xsi:type="dcterms:W3CDTF">2018-10-06T15:29:00Z</dcterms:modified>
</cp:coreProperties>
</file>