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55" w:type="dxa"/>
        <w:tblInd w:w="-95" w:type="dxa"/>
        <w:tblLook w:val="04A0" w:firstRow="1" w:lastRow="0" w:firstColumn="1" w:lastColumn="0" w:noHBand="0" w:noVBand="1"/>
      </w:tblPr>
      <w:tblGrid>
        <w:gridCol w:w="3368"/>
        <w:gridCol w:w="305"/>
        <w:gridCol w:w="3231"/>
        <w:gridCol w:w="252"/>
        <w:gridCol w:w="3937"/>
        <w:gridCol w:w="3762"/>
      </w:tblGrid>
      <w:tr w:rsidR="00ED16C8" w:rsidRPr="008B08A5" w14:paraId="3A031127" w14:textId="77777777" w:rsidTr="008A4324">
        <w:trPr>
          <w:trHeight w:val="428"/>
        </w:trPr>
        <w:tc>
          <w:tcPr>
            <w:tcW w:w="14855" w:type="dxa"/>
            <w:gridSpan w:val="6"/>
            <w:shd w:val="clear" w:color="auto" w:fill="3B4E90"/>
          </w:tcPr>
          <w:p w14:paraId="66D2A4A4" w14:textId="6E78CC4F" w:rsidR="00ED16C8" w:rsidRPr="002C054C" w:rsidRDefault="00603D20" w:rsidP="008B08A5">
            <w:pPr>
              <w:spacing w:before="120" w:after="120"/>
              <w:rPr>
                <w:rFonts w:ascii="Arial" w:hAnsi="Arial" w:cs="Arial"/>
                <w:b/>
                <w:sz w:val="24"/>
                <w:szCs w:val="24"/>
              </w:rPr>
            </w:pPr>
            <w:r w:rsidRPr="002C054C">
              <w:rPr>
                <w:rFonts w:ascii="Arial" w:hAnsi="Arial" w:cs="Arial"/>
                <w:b/>
                <w:color w:val="FFFFFF" w:themeColor="background1"/>
                <w:sz w:val="24"/>
                <w:szCs w:val="24"/>
              </w:rPr>
              <w:t xml:space="preserve">Program and Mission statement </w:t>
            </w:r>
            <w:r w:rsidRPr="002C054C">
              <w:rPr>
                <w:rFonts w:ascii="Arial" w:hAnsi="Arial" w:cs="Arial"/>
                <w:color w:val="FFFFFF" w:themeColor="background1"/>
                <w:sz w:val="24"/>
                <w:szCs w:val="24"/>
              </w:rPr>
              <w:t>(note the target population, audience served and what you hope to impact)</w:t>
            </w:r>
          </w:p>
        </w:tc>
      </w:tr>
      <w:tr w:rsidR="00603D20" w:rsidRPr="008B08A5" w14:paraId="4CCBBB6A" w14:textId="77777777" w:rsidTr="008A4324">
        <w:trPr>
          <w:trHeight w:val="386"/>
        </w:trPr>
        <w:tc>
          <w:tcPr>
            <w:tcW w:w="14855" w:type="dxa"/>
            <w:gridSpan w:val="6"/>
          </w:tcPr>
          <w:p w14:paraId="51634823" w14:textId="77777777" w:rsidR="00603D20" w:rsidRPr="002C054C" w:rsidRDefault="00603D20">
            <w:pPr>
              <w:rPr>
                <w:rFonts w:ascii="Arial" w:hAnsi="Arial" w:cs="Arial"/>
                <w:szCs w:val="24"/>
              </w:rPr>
            </w:pPr>
            <w:r w:rsidRPr="002C054C">
              <w:rPr>
                <w:rFonts w:ascii="Arial" w:hAnsi="Arial" w:cs="Arial"/>
                <w:szCs w:val="24"/>
              </w:rPr>
              <w:t>Type the mission statement here.</w:t>
            </w:r>
          </w:p>
          <w:p w14:paraId="0D2B2F8C" w14:textId="2472563E" w:rsidR="00D9493E" w:rsidRPr="002C054C" w:rsidRDefault="00D9493E">
            <w:pPr>
              <w:rPr>
                <w:rFonts w:ascii="Arial" w:hAnsi="Arial" w:cs="Arial"/>
                <w:sz w:val="24"/>
                <w:szCs w:val="24"/>
              </w:rPr>
            </w:pPr>
          </w:p>
        </w:tc>
      </w:tr>
      <w:tr w:rsidR="008B08A5" w:rsidRPr="008B08A5" w14:paraId="6B384BF4" w14:textId="77777777" w:rsidTr="008A4324">
        <w:trPr>
          <w:trHeight w:val="59"/>
        </w:trPr>
        <w:tc>
          <w:tcPr>
            <w:tcW w:w="14855" w:type="dxa"/>
            <w:gridSpan w:val="6"/>
            <w:shd w:val="clear" w:color="auto" w:fill="auto"/>
          </w:tcPr>
          <w:p w14:paraId="773FF21D" w14:textId="77777777" w:rsidR="008B08A5" w:rsidRPr="002C054C" w:rsidRDefault="008B08A5" w:rsidP="008B08A5">
            <w:pPr>
              <w:jc w:val="center"/>
              <w:rPr>
                <w:rFonts w:ascii="Arial" w:hAnsi="Arial" w:cs="Arial"/>
                <w:b/>
                <w:color w:val="FFFFFF" w:themeColor="background1"/>
                <w:sz w:val="10"/>
                <w:szCs w:val="16"/>
              </w:rPr>
            </w:pPr>
          </w:p>
        </w:tc>
      </w:tr>
      <w:tr w:rsidR="00603D20" w:rsidRPr="008B08A5" w14:paraId="7EE153E1" w14:textId="77777777" w:rsidTr="008A4324">
        <w:trPr>
          <w:trHeight w:val="271"/>
        </w:trPr>
        <w:tc>
          <w:tcPr>
            <w:tcW w:w="11093" w:type="dxa"/>
            <w:gridSpan w:val="5"/>
            <w:shd w:val="clear" w:color="auto" w:fill="3B4E90"/>
          </w:tcPr>
          <w:p w14:paraId="62887242" w14:textId="2171E5C9" w:rsidR="00603D20" w:rsidRPr="002C054C" w:rsidRDefault="00603D20" w:rsidP="008B08A5">
            <w:pPr>
              <w:spacing w:before="120"/>
              <w:rPr>
                <w:rFonts w:ascii="Arial" w:hAnsi="Arial" w:cs="Arial"/>
                <w:b/>
                <w:color w:val="FFFFFF" w:themeColor="background1"/>
                <w:sz w:val="24"/>
                <w:szCs w:val="24"/>
              </w:rPr>
            </w:pPr>
            <w:r w:rsidRPr="002C054C">
              <w:rPr>
                <w:rFonts w:ascii="Arial" w:hAnsi="Arial" w:cs="Arial"/>
                <w:b/>
                <w:color w:val="FFFFFF" w:themeColor="background1"/>
                <w:sz w:val="24"/>
                <w:szCs w:val="24"/>
              </w:rPr>
              <w:t>Challenge to be Addressed</w:t>
            </w:r>
          </w:p>
        </w:tc>
        <w:tc>
          <w:tcPr>
            <w:tcW w:w="3762" w:type="dxa"/>
            <w:shd w:val="clear" w:color="auto" w:fill="3B4E90"/>
          </w:tcPr>
          <w:p w14:paraId="1EAC44B9" w14:textId="77777777" w:rsidR="00603D20" w:rsidRPr="002C054C" w:rsidRDefault="008B08A5" w:rsidP="008B08A5">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Short Term Outcomes</w:t>
            </w:r>
          </w:p>
          <w:p w14:paraId="279449D6" w14:textId="48EE9512" w:rsidR="008B08A5" w:rsidRPr="002C054C" w:rsidRDefault="008B08A5" w:rsidP="008B08A5">
            <w:pPr>
              <w:jc w:val="center"/>
              <w:rPr>
                <w:rFonts w:ascii="Arial" w:hAnsi="Arial" w:cs="Arial"/>
                <w:color w:val="FFFFFF" w:themeColor="background1"/>
                <w:sz w:val="24"/>
                <w:szCs w:val="24"/>
              </w:rPr>
            </w:pPr>
            <w:r w:rsidRPr="002C054C">
              <w:rPr>
                <w:rFonts w:ascii="Arial" w:hAnsi="Arial" w:cs="Arial"/>
                <w:color w:val="FFFFFF" w:themeColor="background1"/>
                <w:sz w:val="20"/>
                <w:szCs w:val="24"/>
              </w:rPr>
              <w:t>(</w:t>
            </w:r>
            <w:r w:rsidR="00D9493E" w:rsidRPr="002C054C">
              <w:rPr>
                <w:rFonts w:ascii="Arial" w:hAnsi="Arial" w:cs="Arial"/>
                <w:color w:val="FFFFFF" w:themeColor="background1"/>
                <w:sz w:val="20"/>
                <w:szCs w:val="24"/>
              </w:rPr>
              <w:t>Awareness</w:t>
            </w:r>
            <w:r w:rsidRPr="002C054C">
              <w:rPr>
                <w:rFonts w:ascii="Arial" w:hAnsi="Arial" w:cs="Arial"/>
                <w:color w:val="FFFFFF" w:themeColor="background1"/>
                <w:sz w:val="20"/>
                <w:szCs w:val="24"/>
              </w:rPr>
              <w:t xml:space="preserve">, Knowledge, </w:t>
            </w:r>
            <w:r w:rsidR="00E26CBF" w:rsidRPr="002C054C">
              <w:rPr>
                <w:rFonts w:ascii="Arial" w:hAnsi="Arial" w:cs="Arial"/>
                <w:color w:val="FFFFFF" w:themeColor="background1"/>
                <w:sz w:val="20"/>
                <w:szCs w:val="24"/>
              </w:rPr>
              <w:t>Attitude</w:t>
            </w:r>
            <w:r w:rsidRPr="002C054C">
              <w:rPr>
                <w:rFonts w:ascii="Arial" w:hAnsi="Arial" w:cs="Arial"/>
                <w:color w:val="FFFFFF" w:themeColor="background1"/>
                <w:sz w:val="20"/>
                <w:szCs w:val="24"/>
              </w:rPr>
              <w:t>)</w:t>
            </w:r>
          </w:p>
        </w:tc>
      </w:tr>
      <w:tr w:rsidR="008B08A5" w:rsidRPr="008B08A5" w14:paraId="6F52D1FB" w14:textId="77777777" w:rsidTr="008A4324">
        <w:trPr>
          <w:trHeight w:val="428"/>
        </w:trPr>
        <w:tc>
          <w:tcPr>
            <w:tcW w:w="11093" w:type="dxa"/>
            <w:gridSpan w:val="5"/>
          </w:tcPr>
          <w:p w14:paraId="29773F41" w14:textId="77777777" w:rsidR="000C1FE8" w:rsidRPr="002C054C" w:rsidRDefault="00650B87">
            <w:pPr>
              <w:rPr>
                <w:rFonts w:ascii="Arial" w:hAnsi="Arial" w:cs="Arial"/>
                <w:szCs w:val="24"/>
              </w:rPr>
            </w:pPr>
            <w:r w:rsidRPr="002C054C">
              <w:rPr>
                <w:rFonts w:ascii="Arial" w:hAnsi="Arial" w:cs="Arial"/>
                <w:szCs w:val="24"/>
              </w:rPr>
              <w:t>What is the problem that your organization is trying to address through your programs?</w:t>
            </w:r>
          </w:p>
          <w:p w14:paraId="482EB8B9" w14:textId="11EC1891" w:rsidR="00E26CBF" w:rsidRPr="002C054C" w:rsidRDefault="00E26CBF">
            <w:pPr>
              <w:rPr>
                <w:rFonts w:ascii="Arial" w:hAnsi="Arial" w:cs="Arial"/>
                <w:szCs w:val="24"/>
              </w:rPr>
            </w:pPr>
          </w:p>
        </w:tc>
        <w:tc>
          <w:tcPr>
            <w:tcW w:w="3762" w:type="dxa"/>
            <w:vMerge w:val="restart"/>
          </w:tcPr>
          <w:p w14:paraId="3F80B7A3" w14:textId="77777777" w:rsidR="007321A6" w:rsidRPr="002C054C" w:rsidRDefault="007321A6">
            <w:pPr>
              <w:rPr>
                <w:rFonts w:ascii="Arial" w:hAnsi="Arial" w:cs="Arial"/>
                <w:bCs/>
                <w:sz w:val="20"/>
              </w:rPr>
            </w:pPr>
            <w:r w:rsidRPr="002C054C">
              <w:rPr>
                <w:rFonts w:ascii="Arial" w:hAnsi="Arial" w:cs="Arial"/>
                <w:b/>
                <w:bCs/>
                <w:sz w:val="20"/>
                <w:u w:val="single"/>
              </w:rPr>
              <w:t>Outcomes</w:t>
            </w:r>
            <w:r w:rsidRPr="002C054C">
              <w:rPr>
                <w:rFonts w:ascii="Arial" w:hAnsi="Arial" w:cs="Arial"/>
                <w:b/>
                <w:bCs/>
                <w:sz w:val="20"/>
              </w:rPr>
              <w:t xml:space="preserve"> </w:t>
            </w:r>
            <w:r w:rsidRPr="002C054C">
              <w:rPr>
                <w:rFonts w:ascii="Arial" w:hAnsi="Arial" w:cs="Arial"/>
                <w:bCs/>
                <w:sz w:val="20"/>
              </w:rPr>
              <w:t xml:space="preserve">are the measurable, meaningful, and expected </w:t>
            </w:r>
            <w:r w:rsidRPr="002C054C">
              <w:rPr>
                <w:rFonts w:ascii="Arial" w:hAnsi="Arial" w:cs="Arial"/>
                <w:b/>
                <w:bCs/>
                <w:i/>
                <w:sz w:val="20"/>
              </w:rPr>
              <w:t>changes</w:t>
            </w:r>
            <w:r w:rsidRPr="002C054C">
              <w:rPr>
                <w:rFonts w:ascii="Arial" w:hAnsi="Arial" w:cs="Arial"/>
                <w:bCs/>
                <w:sz w:val="20"/>
              </w:rPr>
              <w:t xml:space="preserve"> in the population served that result from a program’s activities. </w:t>
            </w:r>
          </w:p>
          <w:p w14:paraId="6EA169FC" w14:textId="77777777" w:rsidR="007321A6" w:rsidRPr="002C054C" w:rsidRDefault="007321A6">
            <w:pPr>
              <w:rPr>
                <w:rFonts w:ascii="Arial" w:hAnsi="Arial" w:cs="Arial"/>
                <w:bCs/>
                <w:sz w:val="20"/>
              </w:rPr>
            </w:pPr>
          </w:p>
          <w:p w14:paraId="4D6A6F29" w14:textId="77777777" w:rsidR="007321A6" w:rsidRPr="002C054C" w:rsidRDefault="007321A6">
            <w:pPr>
              <w:rPr>
                <w:rFonts w:ascii="Arial" w:hAnsi="Arial" w:cs="Arial"/>
                <w:bCs/>
                <w:sz w:val="20"/>
              </w:rPr>
            </w:pPr>
            <w:r w:rsidRPr="002C054C">
              <w:rPr>
                <w:rFonts w:ascii="Arial" w:hAnsi="Arial" w:cs="Arial"/>
                <w:bCs/>
                <w:sz w:val="20"/>
              </w:rPr>
              <w:t xml:space="preserve">Short-term outcomes generally focus </w:t>
            </w:r>
            <w:r w:rsidR="00E26CBF" w:rsidRPr="002C054C">
              <w:rPr>
                <w:rFonts w:ascii="Arial" w:hAnsi="Arial" w:cs="Arial"/>
                <w:bCs/>
                <w:sz w:val="20"/>
              </w:rPr>
              <w:t xml:space="preserve">on changes in attitude, awareness, or knowledge. These are the outcomes you </w:t>
            </w:r>
            <w:r w:rsidR="0056658A" w:rsidRPr="002C054C">
              <w:rPr>
                <w:rFonts w:ascii="Arial" w:hAnsi="Arial" w:cs="Arial"/>
                <w:bCs/>
                <w:sz w:val="20"/>
              </w:rPr>
              <w:t>desire</w:t>
            </w:r>
            <w:r w:rsidR="00E26CBF" w:rsidRPr="002C054C">
              <w:rPr>
                <w:rFonts w:ascii="Arial" w:hAnsi="Arial" w:cs="Arial"/>
                <w:bCs/>
                <w:sz w:val="20"/>
              </w:rPr>
              <w:t xml:space="preserve"> by the program mid-point.</w:t>
            </w:r>
          </w:p>
          <w:p w14:paraId="43715EE8" w14:textId="7D8E0BDF" w:rsidR="00B13C6A" w:rsidRPr="002C054C" w:rsidRDefault="00B13C6A">
            <w:pPr>
              <w:rPr>
                <w:rFonts w:ascii="Arial" w:hAnsi="Arial" w:cs="Arial"/>
                <w:bCs/>
                <w:sz w:val="20"/>
              </w:rPr>
            </w:pPr>
          </w:p>
        </w:tc>
      </w:tr>
      <w:tr w:rsidR="008B08A5" w:rsidRPr="008B08A5" w14:paraId="364CB357" w14:textId="77777777" w:rsidTr="008A4324">
        <w:trPr>
          <w:trHeight w:val="59"/>
        </w:trPr>
        <w:tc>
          <w:tcPr>
            <w:tcW w:w="11093" w:type="dxa"/>
            <w:gridSpan w:val="5"/>
          </w:tcPr>
          <w:p w14:paraId="27B91D97" w14:textId="77777777" w:rsidR="008B08A5" w:rsidRPr="002C054C" w:rsidRDefault="008B08A5">
            <w:pPr>
              <w:rPr>
                <w:rFonts w:ascii="Arial" w:hAnsi="Arial" w:cs="Arial"/>
                <w:sz w:val="10"/>
                <w:szCs w:val="10"/>
              </w:rPr>
            </w:pPr>
          </w:p>
        </w:tc>
        <w:tc>
          <w:tcPr>
            <w:tcW w:w="3762" w:type="dxa"/>
            <w:vMerge/>
          </w:tcPr>
          <w:p w14:paraId="03B0F251" w14:textId="77777777" w:rsidR="008B08A5" w:rsidRPr="002C054C" w:rsidRDefault="008B08A5">
            <w:pPr>
              <w:rPr>
                <w:rFonts w:ascii="Arial" w:hAnsi="Arial" w:cs="Arial"/>
                <w:sz w:val="10"/>
                <w:szCs w:val="10"/>
              </w:rPr>
            </w:pPr>
          </w:p>
        </w:tc>
      </w:tr>
      <w:tr w:rsidR="008B08A5" w:rsidRPr="008B08A5" w14:paraId="13C8E0CC" w14:textId="77777777" w:rsidTr="008A4324">
        <w:trPr>
          <w:trHeight w:val="767"/>
        </w:trPr>
        <w:tc>
          <w:tcPr>
            <w:tcW w:w="3368" w:type="dxa"/>
            <w:shd w:val="clear" w:color="auto" w:fill="3B4E90"/>
            <w:vAlign w:val="center"/>
          </w:tcPr>
          <w:p w14:paraId="3788E700" w14:textId="5BCBDD96" w:rsidR="008B08A5" w:rsidRPr="002C054C" w:rsidRDefault="008B08A5" w:rsidP="000C1FE8">
            <w:pPr>
              <w:spacing w:before="120" w:after="120"/>
              <w:jc w:val="center"/>
              <w:rPr>
                <w:rFonts w:ascii="Arial" w:hAnsi="Arial" w:cs="Arial"/>
                <w:b/>
                <w:sz w:val="24"/>
                <w:szCs w:val="24"/>
              </w:rPr>
            </w:pPr>
            <w:r w:rsidRPr="002C054C">
              <w:rPr>
                <w:rFonts w:ascii="Arial" w:hAnsi="Arial" w:cs="Arial"/>
                <w:b/>
                <w:color w:val="FFFFFF" w:themeColor="background1"/>
                <w:sz w:val="24"/>
                <w:szCs w:val="24"/>
              </w:rPr>
              <w:t>Assumptions</w:t>
            </w:r>
          </w:p>
        </w:tc>
        <w:tc>
          <w:tcPr>
            <w:tcW w:w="7725" w:type="dxa"/>
            <w:gridSpan w:val="4"/>
          </w:tcPr>
          <w:p w14:paraId="59D1C369" w14:textId="5EC26C84" w:rsidR="000C1FE8" w:rsidRPr="002C054C" w:rsidRDefault="00E26CBF">
            <w:pPr>
              <w:rPr>
                <w:rFonts w:ascii="Arial" w:hAnsi="Arial" w:cs="Arial"/>
                <w:szCs w:val="24"/>
              </w:rPr>
            </w:pPr>
            <w:r w:rsidRPr="002C054C">
              <w:rPr>
                <w:rFonts w:ascii="Arial" w:hAnsi="Arial" w:cs="Arial"/>
                <w:bCs/>
                <w:sz w:val="20"/>
              </w:rPr>
              <w:t>Assumptions are the beliefs you have about your program, the people involved and how you think change will occur. They might also include the theory behind the program, underlying beliefs about how and why it will work, or the conditions for success.</w:t>
            </w:r>
          </w:p>
        </w:tc>
        <w:tc>
          <w:tcPr>
            <w:tcW w:w="3762" w:type="dxa"/>
            <w:vMerge/>
          </w:tcPr>
          <w:p w14:paraId="5F42767F" w14:textId="77777777" w:rsidR="008B08A5" w:rsidRPr="002C054C" w:rsidRDefault="008B08A5">
            <w:pPr>
              <w:rPr>
                <w:rFonts w:ascii="Arial" w:hAnsi="Arial" w:cs="Arial"/>
                <w:sz w:val="24"/>
                <w:szCs w:val="24"/>
              </w:rPr>
            </w:pPr>
          </w:p>
        </w:tc>
      </w:tr>
      <w:tr w:rsidR="008B08A5" w:rsidRPr="008B08A5" w14:paraId="7013C078" w14:textId="77777777" w:rsidTr="008A4324">
        <w:trPr>
          <w:trHeight w:val="88"/>
        </w:trPr>
        <w:tc>
          <w:tcPr>
            <w:tcW w:w="11093" w:type="dxa"/>
            <w:gridSpan w:val="5"/>
          </w:tcPr>
          <w:p w14:paraId="26B3844C" w14:textId="77777777" w:rsidR="008B08A5" w:rsidRPr="002C054C" w:rsidRDefault="008B08A5">
            <w:pPr>
              <w:rPr>
                <w:rFonts w:ascii="Arial" w:hAnsi="Arial" w:cs="Arial"/>
                <w:sz w:val="10"/>
                <w:szCs w:val="10"/>
              </w:rPr>
            </w:pPr>
          </w:p>
        </w:tc>
        <w:tc>
          <w:tcPr>
            <w:tcW w:w="3762" w:type="dxa"/>
            <w:vMerge/>
          </w:tcPr>
          <w:p w14:paraId="4FE71B6B" w14:textId="77777777" w:rsidR="008B08A5" w:rsidRPr="002C054C" w:rsidRDefault="008B08A5">
            <w:pPr>
              <w:rPr>
                <w:rFonts w:ascii="Arial" w:hAnsi="Arial" w:cs="Arial"/>
                <w:sz w:val="10"/>
                <w:szCs w:val="10"/>
              </w:rPr>
            </w:pPr>
          </w:p>
        </w:tc>
      </w:tr>
      <w:tr w:rsidR="000C1FE8" w:rsidRPr="008B08A5" w14:paraId="4FCAEF58" w14:textId="77777777" w:rsidTr="008A4324">
        <w:trPr>
          <w:trHeight w:val="503"/>
        </w:trPr>
        <w:tc>
          <w:tcPr>
            <w:tcW w:w="3368" w:type="dxa"/>
            <w:shd w:val="clear" w:color="auto" w:fill="3B4E90"/>
          </w:tcPr>
          <w:p w14:paraId="77C31EE5" w14:textId="77777777" w:rsidR="000C1FE8" w:rsidRPr="002C054C" w:rsidRDefault="000C1FE8" w:rsidP="00D9493E">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Inputs/Resources</w:t>
            </w:r>
          </w:p>
          <w:p w14:paraId="3CD47AD7" w14:textId="4EB7AF0B" w:rsidR="000C1FE8" w:rsidRPr="002C054C" w:rsidRDefault="000C1FE8" w:rsidP="00D9493E">
            <w:pPr>
              <w:jc w:val="center"/>
              <w:rPr>
                <w:rFonts w:ascii="Arial" w:hAnsi="Arial" w:cs="Arial"/>
                <w:sz w:val="24"/>
                <w:szCs w:val="24"/>
              </w:rPr>
            </w:pPr>
            <w:r w:rsidRPr="002C054C">
              <w:rPr>
                <w:rFonts w:ascii="Arial" w:hAnsi="Arial" w:cs="Arial"/>
                <w:color w:val="FFFFFF" w:themeColor="background1"/>
                <w:sz w:val="20"/>
                <w:szCs w:val="24"/>
              </w:rPr>
              <w:t>(Needed to operate program)</w:t>
            </w:r>
          </w:p>
        </w:tc>
        <w:tc>
          <w:tcPr>
            <w:tcW w:w="305" w:type="dxa"/>
            <w:vMerge w:val="restart"/>
          </w:tcPr>
          <w:p w14:paraId="40CBAB50" w14:textId="071B6846" w:rsidR="000C1FE8" w:rsidRPr="002C054C" w:rsidRDefault="000C1FE8">
            <w:pPr>
              <w:rPr>
                <w:rFonts w:ascii="Arial" w:hAnsi="Arial" w:cs="Arial"/>
                <w:sz w:val="10"/>
                <w:szCs w:val="10"/>
              </w:rPr>
            </w:pPr>
          </w:p>
        </w:tc>
        <w:tc>
          <w:tcPr>
            <w:tcW w:w="3231" w:type="dxa"/>
            <w:shd w:val="clear" w:color="auto" w:fill="3B4E90"/>
          </w:tcPr>
          <w:p w14:paraId="322BE4C3" w14:textId="77777777" w:rsidR="000C1FE8" w:rsidRPr="002C054C" w:rsidRDefault="000C1FE8" w:rsidP="00D9493E">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Activities</w:t>
            </w:r>
          </w:p>
          <w:p w14:paraId="4AB5E98C" w14:textId="3108EC4F" w:rsidR="000C1FE8" w:rsidRPr="002C054C" w:rsidRDefault="000C1FE8" w:rsidP="00D9493E">
            <w:pPr>
              <w:jc w:val="center"/>
              <w:rPr>
                <w:rFonts w:ascii="Arial" w:hAnsi="Arial" w:cs="Arial"/>
                <w:b/>
                <w:sz w:val="24"/>
                <w:szCs w:val="24"/>
              </w:rPr>
            </w:pPr>
            <w:r w:rsidRPr="002C054C">
              <w:rPr>
                <w:rFonts w:ascii="Arial" w:hAnsi="Arial" w:cs="Arial"/>
                <w:color w:val="FFFFFF" w:themeColor="background1"/>
                <w:sz w:val="20"/>
                <w:szCs w:val="24"/>
              </w:rPr>
              <w:t>(Program Opportunities for Kids)</w:t>
            </w:r>
          </w:p>
        </w:tc>
        <w:tc>
          <w:tcPr>
            <w:tcW w:w="252" w:type="dxa"/>
            <w:vMerge w:val="restart"/>
          </w:tcPr>
          <w:p w14:paraId="6077EF4E" w14:textId="5E10EF37" w:rsidR="000C1FE8" w:rsidRPr="002C054C" w:rsidRDefault="000C1FE8">
            <w:pPr>
              <w:rPr>
                <w:rFonts w:ascii="Arial" w:hAnsi="Arial" w:cs="Arial"/>
                <w:sz w:val="24"/>
                <w:szCs w:val="24"/>
              </w:rPr>
            </w:pPr>
          </w:p>
        </w:tc>
        <w:tc>
          <w:tcPr>
            <w:tcW w:w="3937" w:type="dxa"/>
            <w:shd w:val="clear" w:color="auto" w:fill="3B4E90"/>
          </w:tcPr>
          <w:p w14:paraId="44FD9843" w14:textId="77777777" w:rsidR="000C1FE8" w:rsidRPr="002C054C" w:rsidRDefault="000C1FE8" w:rsidP="00D9493E">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Outputs</w:t>
            </w:r>
          </w:p>
          <w:p w14:paraId="74247BF8" w14:textId="4F3BADD3" w:rsidR="000C1FE8" w:rsidRPr="002C054C" w:rsidRDefault="000C1FE8" w:rsidP="0082106D">
            <w:pPr>
              <w:jc w:val="center"/>
              <w:rPr>
                <w:rFonts w:ascii="Arial" w:hAnsi="Arial" w:cs="Arial"/>
                <w:b/>
                <w:sz w:val="24"/>
                <w:szCs w:val="24"/>
              </w:rPr>
            </w:pPr>
            <w:r w:rsidRPr="002C054C">
              <w:rPr>
                <w:rFonts w:ascii="Arial" w:hAnsi="Arial" w:cs="Arial"/>
                <w:color w:val="FFFFFF" w:themeColor="background1"/>
                <w:sz w:val="20"/>
                <w:szCs w:val="24"/>
              </w:rPr>
              <w:t>(</w:t>
            </w:r>
            <w:r w:rsidR="0082106D">
              <w:rPr>
                <w:rFonts w:ascii="Arial" w:hAnsi="Arial" w:cs="Arial"/>
                <w:color w:val="FFFFFF" w:themeColor="background1"/>
                <w:sz w:val="20"/>
                <w:szCs w:val="24"/>
              </w:rPr>
              <w:t>Result of Program Activities</w:t>
            </w:r>
            <w:bookmarkStart w:id="0" w:name="_GoBack"/>
            <w:bookmarkEnd w:id="0"/>
            <w:r w:rsidRPr="002C054C">
              <w:rPr>
                <w:rFonts w:ascii="Arial" w:hAnsi="Arial" w:cs="Arial"/>
                <w:color w:val="FFFFFF" w:themeColor="background1"/>
                <w:sz w:val="20"/>
                <w:szCs w:val="24"/>
              </w:rPr>
              <w:t>)</w:t>
            </w:r>
          </w:p>
        </w:tc>
        <w:tc>
          <w:tcPr>
            <w:tcW w:w="3762" w:type="dxa"/>
            <w:vMerge/>
          </w:tcPr>
          <w:p w14:paraId="36B4C3DE" w14:textId="77777777" w:rsidR="000C1FE8" w:rsidRPr="002C054C" w:rsidRDefault="000C1FE8">
            <w:pPr>
              <w:rPr>
                <w:rFonts w:ascii="Arial" w:hAnsi="Arial" w:cs="Arial"/>
                <w:sz w:val="24"/>
                <w:szCs w:val="24"/>
              </w:rPr>
            </w:pPr>
          </w:p>
        </w:tc>
      </w:tr>
      <w:tr w:rsidR="000C1FE8" w:rsidRPr="008B08A5" w14:paraId="77631D13" w14:textId="77777777" w:rsidTr="008A4324">
        <w:trPr>
          <w:trHeight w:val="58"/>
        </w:trPr>
        <w:tc>
          <w:tcPr>
            <w:tcW w:w="3368" w:type="dxa"/>
            <w:vMerge w:val="restart"/>
          </w:tcPr>
          <w:p w14:paraId="4A97C872" w14:textId="4B2E5916" w:rsidR="000C1FE8" w:rsidRPr="002C054C" w:rsidRDefault="00650B87" w:rsidP="008A4324">
            <w:pPr>
              <w:tabs>
                <w:tab w:val="num" w:pos="360"/>
              </w:tabs>
              <w:rPr>
                <w:rFonts w:ascii="Arial" w:hAnsi="Arial" w:cs="Arial"/>
                <w:sz w:val="24"/>
                <w:szCs w:val="24"/>
              </w:rPr>
            </w:pPr>
            <w:r w:rsidRPr="002C054C">
              <w:rPr>
                <w:rFonts w:ascii="Arial" w:hAnsi="Arial" w:cs="Arial"/>
                <w:b/>
                <w:bCs/>
                <w:sz w:val="20"/>
                <w:u w:val="single"/>
              </w:rPr>
              <w:t>Inputs</w:t>
            </w:r>
            <w:r w:rsidRPr="002C054C">
              <w:rPr>
                <w:rFonts w:ascii="Arial" w:hAnsi="Arial" w:cs="Arial"/>
                <w:b/>
                <w:bCs/>
                <w:sz w:val="20"/>
              </w:rPr>
              <w:t xml:space="preserve"> or resources </w:t>
            </w:r>
            <w:r w:rsidRPr="002C054C">
              <w:rPr>
                <w:rFonts w:ascii="Arial" w:hAnsi="Arial" w:cs="Arial"/>
                <w:bCs/>
                <w:sz w:val="20"/>
              </w:rPr>
              <w:t>that go into a program including human, financial, organizational, and community resources available for carrying out a program’s activities. Examples include: Funding, Program staff, curricula, Volunteers, and Research.</w:t>
            </w:r>
          </w:p>
        </w:tc>
        <w:tc>
          <w:tcPr>
            <w:tcW w:w="305" w:type="dxa"/>
            <w:vMerge/>
          </w:tcPr>
          <w:p w14:paraId="09CAE76F" w14:textId="4B10479A" w:rsidR="000C1FE8" w:rsidRPr="002C054C" w:rsidRDefault="000C1FE8" w:rsidP="002B60EC">
            <w:pPr>
              <w:rPr>
                <w:rFonts w:ascii="Arial" w:hAnsi="Arial" w:cs="Arial"/>
                <w:sz w:val="10"/>
                <w:szCs w:val="10"/>
              </w:rPr>
            </w:pPr>
          </w:p>
        </w:tc>
        <w:tc>
          <w:tcPr>
            <w:tcW w:w="3231" w:type="dxa"/>
            <w:vMerge w:val="restart"/>
          </w:tcPr>
          <w:p w14:paraId="35CEEAC2" w14:textId="1365F264" w:rsidR="00650B87" w:rsidRPr="002C054C" w:rsidRDefault="00650B87" w:rsidP="002B60EC">
            <w:pPr>
              <w:rPr>
                <w:rFonts w:ascii="Arial" w:hAnsi="Arial" w:cs="Arial"/>
                <w:bCs/>
                <w:sz w:val="20"/>
                <w:szCs w:val="20"/>
              </w:rPr>
            </w:pPr>
            <w:r w:rsidRPr="002C054C">
              <w:rPr>
                <w:rFonts w:ascii="Arial" w:hAnsi="Arial" w:cs="Arial"/>
                <w:b/>
                <w:bCs/>
                <w:sz w:val="20"/>
                <w:szCs w:val="20"/>
                <w:u w:val="single"/>
              </w:rPr>
              <w:t>Activities</w:t>
            </w:r>
            <w:r w:rsidRPr="002C054C">
              <w:rPr>
                <w:rFonts w:ascii="Arial" w:hAnsi="Arial" w:cs="Arial"/>
                <w:b/>
                <w:bCs/>
                <w:sz w:val="20"/>
                <w:szCs w:val="20"/>
              </w:rPr>
              <w:t xml:space="preserve"> </w:t>
            </w:r>
            <w:r w:rsidRPr="002C054C">
              <w:rPr>
                <w:rFonts w:ascii="Arial" w:hAnsi="Arial" w:cs="Arial"/>
                <w:bCs/>
                <w:sz w:val="20"/>
                <w:szCs w:val="20"/>
              </w:rPr>
              <w:t xml:space="preserve">(program activities) are the actions or events provided to generate desired outcomes. You should also include the </w:t>
            </w:r>
            <w:r w:rsidRPr="002C054C">
              <w:rPr>
                <w:rFonts w:ascii="Arial" w:hAnsi="Arial" w:cs="Arial"/>
                <w:b/>
                <w:bCs/>
                <w:sz w:val="20"/>
                <w:szCs w:val="20"/>
                <w:u w:val="single"/>
              </w:rPr>
              <w:t>dosage</w:t>
            </w:r>
            <w:r w:rsidRPr="002C054C">
              <w:rPr>
                <w:rFonts w:ascii="Arial" w:hAnsi="Arial" w:cs="Arial"/>
                <w:bCs/>
                <w:sz w:val="20"/>
                <w:szCs w:val="20"/>
                <w:u w:val="single"/>
              </w:rPr>
              <w:t>—amount of time or number of activities.</w:t>
            </w:r>
            <w:r w:rsidRPr="002C054C">
              <w:rPr>
                <w:rFonts w:ascii="Arial" w:hAnsi="Arial" w:cs="Arial"/>
                <w:bCs/>
                <w:sz w:val="20"/>
                <w:szCs w:val="20"/>
              </w:rPr>
              <w:t xml:space="preserve"> </w:t>
            </w:r>
            <w:r w:rsidR="007321A6" w:rsidRPr="002C054C">
              <w:rPr>
                <w:rFonts w:ascii="Arial" w:hAnsi="Arial" w:cs="Arial"/>
                <w:bCs/>
                <w:sz w:val="20"/>
                <w:szCs w:val="20"/>
              </w:rPr>
              <w:t>For e</w:t>
            </w:r>
            <w:r w:rsidRPr="002C054C">
              <w:rPr>
                <w:rFonts w:ascii="Arial" w:hAnsi="Arial" w:cs="Arial"/>
                <w:bCs/>
                <w:sz w:val="20"/>
                <w:szCs w:val="20"/>
              </w:rPr>
              <w:t>xample: Works</w:t>
            </w:r>
            <w:r w:rsidR="007321A6" w:rsidRPr="002C054C">
              <w:rPr>
                <w:rFonts w:ascii="Arial" w:hAnsi="Arial" w:cs="Arial"/>
                <w:bCs/>
                <w:sz w:val="20"/>
                <w:szCs w:val="20"/>
              </w:rPr>
              <w:t>h</w:t>
            </w:r>
            <w:r w:rsidRPr="002C054C">
              <w:rPr>
                <w:rFonts w:ascii="Arial" w:hAnsi="Arial" w:cs="Arial"/>
                <w:bCs/>
                <w:sz w:val="20"/>
                <w:szCs w:val="20"/>
              </w:rPr>
              <w:t xml:space="preserve">ops (4 @ 2 hours), Guest Speakers (6 per year), or Training Programs (2 hours/week for 10 weeks). The dosage is an important determining factor for whether your program can achieve its outcomes. </w:t>
            </w:r>
            <w:r w:rsidR="007321A6" w:rsidRPr="002C054C">
              <w:rPr>
                <w:rFonts w:ascii="Arial" w:hAnsi="Arial" w:cs="Arial"/>
                <w:bCs/>
                <w:sz w:val="20"/>
                <w:szCs w:val="20"/>
              </w:rPr>
              <w:t xml:space="preserve">A </w:t>
            </w:r>
            <w:r w:rsidRPr="002C054C">
              <w:rPr>
                <w:rFonts w:ascii="Arial" w:hAnsi="Arial" w:cs="Arial"/>
                <w:bCs/>
                <w:sz w:val="20"/>
                <w:szCs w:val="20"/>
              </w:rPr>
              <w:t>program that does one hour of tutoring per semester</w:t>
            </w:r>
            <w:r w:rsidR="007321A6" w:rsidRPr="002C054C">
              <w:rPr>
                <w:rFonts w:ascii="Arial" w:hAnsi="Arial" w:cs="Arial"/>
                <w:bCs/>
                <w:sz w:val="20"/>
                <w:szCs w:val="20"/>
              </w:rPr>
              <w:t xml:space="preserve"> should not claim to</w:t>
            </w:r>
            <w:r w:rsidRPr="002C054C">
              <w:rPr>
                <w:rFonts w:ascii="Arial" w:hAnsi="Arial" w:cs="Arial"/>
                <w:bCs/>
                <w:sz w:val="20"/>
                <w:szCs w:val="20"/>
              </w:rPr>
              <w:t xml:space="preserve"> improve grades. However, a program that does one hour of tutoring per week for a semester could make that claim. </w:t>
            </w:r>
          </w:p>
        </w:tc>
        <w:tc>
          <w:tcPr>
            <w:tcW w:w="252" w:type="dxa"/>
            <w:vMerge/>
          </w:tcPr>
          <w:p w14:paraId="481D42D3" w14:textId="52B2F0DB" w:rsidR="000C1FE8" w:rsidRPr="002C054C" w:rsidRDefault="000C1FE8" w:rsidP="002B60EC">
            <w:pPr>
              <w:rPr>
                <w:rFonts w:ascii="Arial" w:hAnsi="Arial" w:cs="Arial"/>
                <w:sz w:val="24"/>
                <w:szCs w:val="24"/>
              </w:rPr>
            </w:pPr>
          </w:p>
        </w:tc>
        <w:tc>
          <w:tcPr>
            <w:tcW w:w="3937" w:type="dxa"/>
            <w:vMerge w:val="restart"/>
          </w:tcPr>
          <w:p w14:paraId="259966A8" w14:textId="7C4252C5" w:rsidR="000C1FE8" w:rsidRPr="002C054C" w:rsidRDefault="007321A6" w:rsidP="007321A6">
            <w:pPr>
              <w:tabs>
                <w:tab w:val="left" w:pos="360"/>
              </w:tabs>
              <w:spacing w:after="120"/>
              <w:rPr>
                <w:rFonts w:ascii="Arial" w:hAnsi="Arial" w:cs="Arial"/>
                <w:bCs/>
                <w:noProof/>
                <w:sz w:val="20"/>
              </w:rPr>
            </w:pPr>
            <w:r w:rsidRPr="002C054C">
              <w:rPr>
                <w:rFonts w:ascii="Arial" w:hAnsi="Arial" w:cs="Arial"/>
                <w:b/>
                <w:bCs/>
                <w:sz w:val="20"/>
                <w:u w:val="single"/>
              </w:rPr>
              <w:t>Outputs</w:t>
            </w:r>
            <w:r w:rsidRPr="002C054C">
              <w:rPr>
                <w:rFonts w:ascii="Arial" w:hAnsi="Arial" w:cs="Arial"/>
                <w:b/>
                <w:bCs/>
                <w:sz w:val="20"/>
              </w:rPr>
              <w:t xml:space="preserve"> </w:t>
            </w:r>
            <w:r w:rsidRPr="002C054C">
              <w:rPr>
                <w:rFonts w:ascii="Arial" w:hAnsi="Arial" w:cs="Arial"/>
                <w:bCs/>
                <w:sz w:val="20"/>
              </w:rPr>
              <w:t>are the direct products of a program’s activities and may include types, levels and targets of services to be delivered by the program. Examples include # of individuals who will complete trainings, # of individuals who expressed satisfaction with the program, or # of individuals receiving referrals.</w:t>
            </w:r>
            <w:r w:rsidRPr="002C054C">
              <w:rPr>
                <w:rFonts w:ascii="Arial" w:hAnsi="Arial" w:cs="Arial"/>
                <w:bCs/>
                <w:noProof/>
                <w:sz w:val="20"/>
              </w:rPr>
              <w:t xml:space="preserve"> </w:t>
            </w:r>
          </w:p>
        </w:tc>
        <w:tc>
          <w:tcPr>
            <w:tcW w:w="3762" w:type="dxa"/>
            <w:shd w:val="clear" w:color="auto" w:fill="3B4E90"/>
          </w:tcPr>
          <w:p w14:paraId="4AA17EDC" w14:textId="77777777" w:rsidR="000C1FE8" w:rsidRPr="002C054C" w:rsidRDefault="000C1FE8" w:rsidP="002B60EC">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Intermediate Outcomes</w:t>
            </w:r>
          </w:p>
          <w:p w14:paraId="0903F1E2" w14:textId="36C75535" w:rsidR="000C1FE8" w:rsidRPr="002C054C" w:rsidRDefault="000C1FE8" w:rsidP="002B60EC">
            <w:pPr>
              <w:jc w:val="center"/>
              <w:rPr>
                <w:rFonts w:ascii="Arial" w:hAnsi="Arial" w:cs="Arial"/>
                <w:color w:val="FFFFFF" w:themeColor="background1"/>
                <w:sz w:val="20"/>
                <w:szCs w:val="24"/>
              </w:rPr>
            </w:pPr>
            <w:r w:rsidRPr="002C054C">
              <w:rPr>
                <w:rFonts w:ascii="Arial" w:hAnsi="Arial" w:cs="Arial"/>
                <w:color w:val="FFFFFF" w:themeColor="background1"/>
                <w:sz w:val="20"/>
                <w:szCs w:val="24"/>
              </w:rPr>
              <w:t>(Skills</w:t>
            </w:r>
            <w:r w:rsidR="0056658A" w:rsidRPr="002C054C">
              <w:rPr>
                <w:rFonts w:ascii="Arial" w:hAnsi="Arial" w:cs="Arial"/>
                <w:color w:val="FFFFFF" w:themeColor="background1"/>
                <w:sz w:val="20"/>
                <w:szCs w:val="24"/>
              </w:rPr>
              <w:t>,</w:t>
            </w:r>
            <w:r w:rsidRPr="002C054C">
              <w:rPr>
                <w:rFonts w:ascii="Arial" w:hAnsi="Arial" w:cs="Arial"/>
                <w:color w:val="FFFFFF" w:themeColor="background1"/>
                <w:sz w:val="20"/>
                <w:szCs w:val="24"/>
              </w:rPr>
              <w:t xml:space="preserve"> Action, Behavior)</w:t>
            </w:r>
          </w:p>
        </w:tc>
      </w:tr>
      <w:tr w:rsidR="000C1FE8" w:rsidRPr="008B08A5" w14:paraId="69C75A5F" w14:textId="77777777" w:rsidTr="008A4324">
        <w:trPr>
          <w:trHeight w:val="1307"/>
        </w:trPr>
        <w:tc>
          <w:tcPr>
            <w:tcW w:w="3368" w:type="dxa"/>
            <w:vMerge/>
            <w:tcBorders>
              <w:bottom w:val="single" w:sz="4" w:space="0" w:color="auto"/>
            </w:tcBorders>
          </w:tcPr>
          <w:p w14:paraId="4885AB7A" w14:textId="77777777" w:rsidR="000C1FE8" w:rsidRPr="002C054C" w:rsidRDefault="000C1FE8" w:rsidP="002B60EC">
            <w:pPr>
              <w:rPr>
                <w:rFonts w:ascii="Arial" w:hAnsi="Arial" w:cs="Arial"/>
                <w:sz w:val="24"/>
                <w:szCs w:val="24"/>
              </w:rPr>
            </w:pPr>
          </w:p>
        </w:tc>
        <w:tc>
          <w:tcPr>
            <w:tcW w:w="305" w:type="dxa"/>
            <w:vMerge/>
            <w:tcBorders>
              <w:bottom w:val="single" w:sz="4" w:space="0" w:color="auto"/>
            </w:tcBorders>
          </w:tcPr>
          <w:p w14:paraId="305F6806" w14:textId="33CFDE08" w:rsidR="000C1FE8" w:rsidRPr="002C054C" w:rsidRDefault="000C1FE8" w:rsidP="002B60EC">
            <w:pPr>
              <w:rPr>
                <w:rFonts w:ascii="Arial" w:hAnsi="Arial" w:cs="Arial"/>
                <w:sz w:val="10"/>
                <w:szCs w:val="10"/>
              </w:rPr>
            </w:pPr>
          </w:p>
        </w:tc>
        <w:tc>
          <w:tcPr>
            <w:tcW w:w="3231" w:type="dxa"/>
            <w:vMerge/>
            <w:tcBorders>
              <w:bottom w:val="single" w:sz="4" w:space="0" w:color="auto"/>
            </w:tcBorders>
          </w:tcPr>
          <w:p w14:paraId="4BC7FFF3" w14:textId="77777777" w:rsidR="000C1FE8" w:rsidRPr="002C054C" w:rsidRDefault="000C1FE8" w:rsidP="002B60EC">
            <w:pPr>
              <w:rPr>
                <w:rFonts w:ascii="Arial" w:hAnsi="Arial" w:cs="Arial"/>
                <w:sz w:val="24"/>
                <w:szCs w:val="24"/>
              </w:rPr>
            </w:pPr>
          </w:p>
        </w:tc>
        <w:tc>
          <w:tcPr>
            <w:tcW w:w="252" w:type="dxa"/>
            <w:vMerge/>
            <w:tcBorders>
              <w:bottom w:val="single" w:sz="4" w:space="0" w:color="auto"/>
            </w:tcBorders>
          </w:tcPr>
          <w:p w14:paraId="57268D6A" w14:textId="19C593E9" w:rsidR="000C1FE8" w:rsidRPr="002C054C" w:rsidRDefault="000C1FE8" w:rsidP="002B60EC">
            <w:pPr>
              <w:rPr>
                <w:rFonts w:ascii="Arial" w:hAnsi="Arial" w:cs="Arial"/>
                <w:sz w:val="24"/>
                <w:szCs w:val="24"/>
              </w:rPr>
            </w:pPr>
          </w:p>
        </w:tc>
        <w:tc>
          <w:tcPr>
            <w:tcW w:w="3937" w:type="dxa"/>
            <w:vMerge/>
            <w:tcBorders>
              <w:bottom w:val="single" w:sz="4" w:space="0" w:color="auto"/>
            </w:tcBorders>
          </w:tcPr>
          <w:p w14:paraId="7D0BF02C" w14:textId="77777777" w:rsidR="000C1FE8" w:rsidRPr="002C054C" w:rsidRDefault="000C1FE8" w:rsidP="002B60EC">
            <w:pPr>
              <w:rPr>
                <w:rFonts w:ascii="Arial" w:hAnsi="Arial" w:cs="Arial"/>
                <w:sz w:val="24"/>
                <w:szCs w:val="24"/>
              </w:rPr>
            </w:pPr>
          </w:p>
        </w:tc>
        <w:tc>
          <w:tcPr>
            <w:tcW w:w="3762" w:type="dxa"/>
            <w:tcBorders>
              <w:bottom w:val="single" w:sz="4" w:space="0" w:color="auto"/>
            </w:tcBorders>
          </w:tcPr>
          <w:p w14:paraId="1D675B5D" w14:textId="6EC30385" w:rsidR="0056658A" w:rsidRPr="002C054C" w:rsidRDefault="0056658A" w:rsidP="002B60EC">
            <w:pPr>
              <w:rPr>
                <w:rFonts w:ascii="Arial" w:hAnsi="Arial" w:cs="Arial"/>
                <w:sz w:val="24"/>
                <w:szCs w:val="24"/>
              </w:rPr>
            </w:pPr>
            <w:r w:rsidRPr="002C054C">
              <w:rPr>
                <w:rFonts w:ascii="Arial" w:hAnsi="Arial" w:cs="Arial"/>
                <w:bCs/>
                <w:sz w:val="20"/>
              </w:rPr>
              <w:t xml:space="preserve">Intermediate or mid-term outcomes generally focus on changes in skills, behaviors, and actions. These are the outcomes you desire by the program end. </w:t>
            </w:r>
            <w:r w:rsidR="00B13C6A" w:rsidRPr="002C054C">
              <w:rPr>
                <w:rFonts w:ascii="Arial" w:hAnsi="Arial" w:cs="Arial"/>
                <w:bCs/>
                <w:sz w:val="20"/>
              </w:rPr>
              <w:t>Think about 0-3 months after your program ends when identifying these outcomes.</w:t>
            </w:r>
          </w:p>
          <w:p w14:paraId="112CDC1A" w14:textId="77777777" w:rsidR="000C1FE8" w:rsidRPr="002C054C" w:rsidRDefault="000C1FE8" w:rsidP="002B60EC">
            <w:pPr>
              <w:rPr>
                <w:rFonts w:ascii="Arial" w:hAnsi="Arial" w:cs="Arial"/>
                <w:sz w:val="24"/>
                <w:szCs w:val="24"/>
              </w:rPr>
            </w:pPr>
          </w:p>
          <w:p w14:paraId="4E09D1ED" w14:textId="07374932" w:rsidR="00B13C6A" w:rsidRPr="002C054C" w:rsidRDefault="00B13C6A" w:rsidP="002B60EC">
            <w:pPr>
              <w:rPr>
                <w:rFonts w:ascii="Arial" w:hAnsi="Arial" w:cs="Arial"/>
                <w:sz w:val="24"/>
                <w:szCs w:val="24"/>
              </w:rPr>
            </w:pPr>
          </w:p>
        </w:tc>
      </w:tr>
      <w:tr w:rsidR="000C1FE8" w:rsidRPr="008B08A5" w14:paraId="64527BC0" w14:textId="77777777" w:rsidTr="008A4324">
        <w:trPr>
          <w:trHeight w:val="471"/>
        </w:trPr>
        <w:tc>
          <w:tcPr>
            <w:tcW w:w="3368" w:type="dxa"/>
            <w:vMerge/>
            <w:tcBorders>
              <w:bottom w:val="single" w:sz="4" w:space="0" w:color="auto"/>
            </w:tcBorders>
          </w:tcPr>
          <w:p w14:paraId="3E99AF09" w14:textId="77777777" w:rsidR="000C1FE8" w:rsidRPr="002C054C" w:rsidRDefault="000C1FE8" w:rsidP="002B60EC">
            <w:pPr>
              <w:rPr>
                <w:rFonts w:ascii="Arial" w:hAnsi="Arial" w:cs="Arial"/>
                <w:sz w:val="24"/>
                <w:szCs w:val="24"/>
              </w:rPr>
            </w:pPr>
          </w:p>
        </w:tc>
        <w:tc>
          <w:tcPr>
            <w:tcW w:w="305" w:type="dxa"/>
            <w:vMerge/>
            <w:tcBorders>
              <w:bottom w:val="single" w:sz="4" w:space="0" w:color="auto"/>
            </w:tcBorders>
          </w:tcPr>
          <w:p w14:paraId="28DCBE3E" w14:textId="77777777" w:rsidR="000C1FE8" w:rsidRPr="002C054C" w:rsidRDefault="000C1FE8" w:rsidP="002B60EC">
            <w:pPr>
              <w:rPr>
                <w:rFonts w:ascii="Arial" w:hAnsi="Arial" w:cs="Arial"/>
                <w:sz w:val="24"/>
                <w:szCs w:val="24"/>
              </w:rPr>
            </w:pPr>
          </w:p>
        </w:tc>
        <w:tc>
          <w:tcPr>
            <w:tcW w:w="3231" w:type="dxa"/>
            <w:vMerge/>
            <w:tcBorders>
              <w:bottom w:val="single" w:sz="4" w:space="0" w:color="auto"/>
            </w:tcBorders>
          </w:tcPr>
          <w:p w14:paraId="377B1F6C" w14:textId="77777777" w:rsidR="000C1FE8" w:rsidRPr="002C054C" w:rsidRDefault="000C1FE8" w:rsidP="002B60EC">
            <w:pPr>
              <w:rPr>
                <w:rFonts w:ascii="Arial" w:hAnsi="Arial" w:cs="Arial"/>
                <w:sz w:val="24"/>
                <w:szCs w:val="24"/>
              </w:rPr>
            </w:pPr>
          </w:p>
        </w:tc>
        <w:tc>
          <w:tcPr>
            <w:tcW w:w="252" w:type="dxa"/>
            <w:vMerge/>
            <w:tcBorders>
              <w:bottom w:val="single" w:sz="4" w:space="0" w:color="auto"/>
            </w:tcBorders>
          </w:tcPr>
          <w:p w14:paraId="09715658" w14:textId="77777777" w:rsidR="000C1FE8" w:rsidRPr="002C054C" w:rsidRDefault="000C1FE8" w:rsidP="002B60EC">
            <w:pPr>
              <w:rPr>
                <w:rFonts w:ascii="Arial" w:hAnsi="Arial" w:cs="Arial"/>
                <w:sz w:val="24"/>
                <w:szCs w:val="24"/>
              </w:rPr>
            </w:pPr>
          </w:p>
        </w:tc>
        <w:tc>
          <w:tcPr>
            <w:tcW w:w="3937" w:type="dxa"/>
            <w:vMerge/>
            <w:tcBorders>
              <w:bottom w:val="single" w:sz="4" w:space="0" w:color="auto"/>
            </w:tcBorders>
          </w:tcPr>
          <w:p w14:paraId="5C0A14DB" w14:textId="77777777" w:rsidR="000C1FE8" w:rsidRPr="002C054C" w:rsidRDefault="000C1FE8" w:rsidP="002B60EC">
            <w:pPr>
              <w:rPr>
                <w:rFonts w:ascii="Arial" w:hAnsi="Arial" w:cs="Arial"/>
                <w:sz w:val="24"/>
                <w:szCs w:val="24"/>
              </w:rPr>
            </w:pPr>
          </w:p>
        </w:tc>
        <w:tc>
          <w:tcPr>
            <w:tcW w:w="3762" w:type="dxa"/>
            <w:tcBorders>
              <w:bottom w:val="single" w:sz="4" w:space="0" w:color="auto"/>
            </w:tcBorders>
            <w:shd w:val="clear" w:color="auto" w:fill="3B4E90"/>
          </w:tcPr>
          <w:p w14:paraId="798CFB24" w14:textId="77777777" w:rsidR="000C1FE8" w:rsidRPr="002C054C" w:rsidRDefault="000C1FE8" w:rsidP="000C1FE8">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Long Term Outcomes</w:t>
            </w:r>
          </w:p>
          <w:p w14:paraId="09CEF9D1" w14:textId="14AAF67C" w:rsidR="000C1FE8" w:rsidRPr="002C054C" w:rsidRDefault="00B97430" w:rsidP="000C1FE8">
            <w:pPr>
              <w:jc w:val="center"/>
              <w:rPr>
                <w:rFonts w:ascii="Arial" w:hAnsi="Arial" w:cs="Arial"/>
                <w:color w:val="FFFFFF" w:themeColor="background1"/>
                <w:sz w:val="24"/>
                <w:szCs w:val="24"/>
              </w:rPr>
            </w:pPr>
            <w:r w:rsidRPr="002C054C">
              <w:rPr>
                <w:rFonts w:ascii="Arial" w:hAnsi="Arial" w:cs="Arial"/>
                <w:color w:val="FFFFFF" w:themeColor="background1"/>
                <w:sz w:val="20"/>
                <w:szCs w:val="24"/>
              </w:rPr>
              <w:t>(Status or Condition)</w:t>
            </w:r>
          </w:p>
        </w:tc>
      </w:tr>
      <w:tr w:rsidR="000C1FE8" w:rsidRPr="008B08A5" w14:paraId="4523280E" w14:textId="77777777" w:rsidTr="008A4324">
        <w:trPr>
          <w:trHeight w:val="1439"/>
        </w:trPr>
        <w:tc>
          <w:tcPr>
            <w:tcW w:w="3368" w:type="dxa"/>
            <w:vMerge/>
            <w:tcBorders>
              <w:bottom w:val="single" w:sz="4" w:space="0" w:color="auto"/>
            </w:tcBorders>
          </w:tcPr>
          <w:p w14:paraId="3C81AC46" w14:textId="77777777" w:rsidR="000C1FE8" w:rsidRPr="002C054C" w:rsidRDefault="000C1FE8" w:rsidP="002B60EC">
            <w:pPr>
              <w:rPr>
                <w:rFonts w:ascii="Arial" w:hAnsi="Arial" w:cs="Arial"/>
                <w:sz w:val="24"/>
                <w:szCs w:val="24"/>
              </w:rPr>
            </w:pPr>
          </w:p>
        </w:tc>
        <w:tc>
          <w:tcPr>
            <w:tcW w:w="305" w:type="dxa"/>
            <w:vMerge/>
            <w:tcBorders>
              <w:bottom w:val="single" w:sz="4" w:space="0" w:color="auto"/>
            </w:tcBorders>
          </w:tcPr>
          <w:p w14:paraId="55BAC63B" w14:textId="77777777" w:rsidR="000C1FE8" w:rsidRPr="002C054C" w:rsidRDefault="000C1FE8" w:rsidP="002B60EC">
            <w:pPr>
              <w:rPr>
                <w:rFonts w:ascii="Arial" w:hAnsi="Arial" w:cs="Arial"/>
                <w:sz w:val="24"/>
                <w:szCs w:val="24"/>
              </w:rPr>
            </w:pPr>
          </w:p>
        </w:tc>
        <w:tc>
          <w:tcPr>
            <w:tcW w:w="3231" w:type="dxa"/>
            <w:vMerge/>
            <w:tcBorders>
              <w:bottom w:val="single" w:sz="4" w:space="0" w:color="auto"/>
            </w:tcBorders>
          </w:tcPr>
          <w:p w14:paraId="7953A63D" w14:textId="77777777" w:rsidR="000C1FE8" w:rsidRPr="002C054C" w:rsidRDefault="000C1FE8" w:rsidP="002B60EC">
            <w:pPr>
              <w:rPr>
                <w:rFonts w:ascii="Arial" w:hAnsi="Arial" w:cs="Arial"/>
                <w:sz w:val="24"/>
                <w:szCs w:val="24"/>
              </w:rPr>
            </w:pPr>
          </w:p>
        </w:tc>
        <w:tc>
          <w:tcPr>
            <w:tcW w:w="252" w:type="dxa"/>
            <w:vMerge/>
            <w:tcBorders>
              <w:bottom w:val="single" w:sz="4" w:space="0" w:color="auto"/>
            </w:tcBorders>
          </w:tcPr>
          <w:p w14:paraId="191D6614" w14:textId="77777777" w:rsidR="000C1FE8" w:rsidRPr="002C054C" w:rsidRDefault="000C1FE8" w:rsidP="002B60EC">
            <w:pPr>
              <w:rPr>
                <w:rFonts w:ascii="Arial" w:hAnsi="Arial" w:cs="Arial"/>
                <w:sz w:val="24"/>
                <w:szCs w:val="24"/>
              </w:rPr>
            </w:pPr>
          </w:p>
        </w:tc>
        <w:tc>
          <w:tcPr>
            <w:tcW w:w="3937" w:type="dxa"/>
            <w:vMerge/>
            <w:tcBorders>
              <w:bottom w:val="single" w:sz="4" w:space="0" w:color="auto"/>
            </w:tcBorders>
          </w:tcPr>
          <w:p w14:paraId="17E1C0BE" w14:textId="77777777" w:rsidR="000C1FE8" w:rsidRPr="002C054C" w:rsidRDefault="000C1FE8" w:rsidP="002B60EC">
            <w:pPr>
              <w:rPr>
                <w:rFonts w:ascii="Arial" w:hAnsi="Arial" w:cs="Arial"/>
                <w:sz w:val="24"/>
                <w:szCs w:val="24"/>
              </w:rPr>
            </w:pPr>
          </w:p>
        </w:tc>
        <w:tc>
          <w:tcPr>
            <w:tcW w:w="3762" w:type="dxa"/>
            <w:vMerge w:val="restart"/>
          </w:tcPr>
          <w:p w14:paraId="4AAC0AB2" w14:textId="535D33BA" w:rsidR="000C1FE8" w:rsidRPr="002C054C" w:rsidRDefault="00B97430" w:rsidP="00514815">
            <w:pPr>
              <w:rPr>
                <w:rFonts w:ascii="Arial" w:hAnsi="Arial" w:cs="Arial"/>
                <w:sz w:val="24"/>
                <w:szCs w:val="24"/>
              </w:rPr>
            </w:pPr>
            <w:r w:rsidRPr="002C054C">
              <w:rPr>
                <w:rFonts w:ascii="Arial" w:hAnsi="Arial" w:cs="Arial"/>
                <w:bCs/>
                <w:sz w:val="20"/>
              </w:rPr>
              <w:t>Long</w:t>
            </w:r>
            <w:r w:rsidR="00B13C6A" w:rsidRPr="002C054C">
              <w:rPr>
                <w:rFonts w:ascii="Arial" w:hAnsi="Arial" w:cs="Arial"/>
                <w:bCs/>
                <w:sz w:val="20"/>
              </w:rPr>
              <w:t xml:space="preserve">-term outcomes generally focus on changes in </w:t>
            </w:r>
            <w:r w:rsidRPr="002C054C">
              <w:rPr>
                <w:rFonts w:ascii="Arial" w:hAnsi="Arial" w:cs="Arial"/>
                <w:bCs/>
                <w:sz w:val="20"/>
              </w:rPr>
              <w:t>status or condit</w:t>
            </w:r>
            <w:r w:rsidR="00514815" w:rsidRPr="002C054C">
              <w:rPr>
                <w:rFonts w:ascii="Arial" w:hAnsi="Arial" w:cs="Arial"/>
                <w:bCs/>
                <w:sz w:val="20"/>
              </w:rPr>
              <w:t xml:space="preserve">ion.  </w:t>
            </w:r>
            <w:r w:rsidR="00B13C6A" w:rsidRPr="002C054C">
              <w:rPr>
                <w:rFonts w:ascii="Arial" w:hAnsi="Arial" w:cs="Arial"/>
                <w:bCs/>
                <w:sz w:val="20"/>
              </w:rPr>
              <w:t xml:space="preserve">These are the outcomes you desire </w:t>
            </w:r>
            <w:r w:rsidR="00514815" w:rsidRPr="002C054C">
              <w:rPr>
                <w:rFonts w:ascii="Arial" w:hAnsi="Arial" w:cs="Arial"/>
                <w:bCs/>
                <w:sz w:val="20"/>
              </w:rPr>
              <w:t xml:space="preserve">for participants to achieve or exhibit 6 months or longer after the end of your program. The time period for achieving this outcome should take into consideration how long you track participants beyond the actual program. </w:t>
            </w:r>
          </w:p>
        </w:tc>
      </w:tr>
      <w:tr w:rsidR="000C1FE8" w:rsidRPr="008B08A5" w14:paraId="07B2C4B0" w14:textId="77777777" w:rsidTr="008A4324">
        <w:trPr>
          <w:trHeight w:val="377"/>
        </w:trPr>
        <w:tc>
          <w:tcPr>
            <w:tcW w:w="3368" w:type="dxa"/>
            <w:tcBorders>
              <w:bottom w:val="single" w:sz="4" w:space="0" w:color="auto"/>
            </w:tcBorders>
            <w:shd w:val="clear" w:color="auto" w:fill="3B4E90"/>
            <w:vAlign w:val="center"/>
          </w:tcPr>
          <w:p w14:paraId="6AC949A5" w14:textId="77777777" w:rsidR="000C1FE8" w:rsidRPr="002C054C" w:rsidRDefault="000C1FE8" w:rsidP="000C1FE8">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External Factors</w:t>
            </w:r>
          </w:p>
          <w:p w14:paraId="5204404B" w14:textId="39963C4A" w:rsidR="00514815" w:rsidRPr="002C054C" w:rsidRDefault="000C1FE8" w:rsidP="000C1FE8">
            <w:pPr>
              <w:jc w:val="center"/>
              <w:rPr>
                <w:rFonts w:ascii="Arial" w:hAnsi="Arial" w:cs="Arial"/>
                <w:color w:val="FFFFFF" w:themeColor="background1"/>
                <w:sz w:val="20"/>
                <w:szCs w:val="24"/>
              </w:rPr>
            </w:pPr>
            <w:r w:rsidRPr="002C054C">
              <w:rPr>
                <w:rFonts w:ascii="Arial" w:hAnsi="Arial" w:cs="Arial"/>
                <w:color w:val="FFFFFF" w:themeColor="background1"/>
                <w:sz w:val="20"/>
                <w:szCs w:val="24"/>
              </w:rPr>
              <w:t>(Realities)</w:t>
            </w:r>
          </w:p>
          <w:p w14:paraId="5393B4EE" w14:textId="77777777" w:rsidR="000C1FE8" w:rsidRPr="002C054C" w:rsidRDefault="000C1FE8" w:rsidP="00514815">
            <w:pPr>
              <w:rPr>
                <w:rFonts w:ascii="Arial" w:hAnsi="Arial" w:cs="Arial"/>
                <w:sz w:val="20"/>
                <w:szCs w:val="24"/>
              </w:rPr>
            </w:pPr>
          </w:p>
        </w:tc>
        <w:tc>
          <w:tcPr>
            <w:tcW w:w="7725" w:type="dxa"/>
            <w:gridSpan w:val="4"/>
            <w:tcBorders>
              <w:bottom w:val="single" w:sz="4" w:space="0" w:color="auto"/>
            </w:tcBorders>
          </w:tcPr>
          <w:p w14:paraId="6FD64EDD" w14:textId="711F855D" w:rsidR="000C1FE8" w:rsidRPr="002C054C" w:rsidRDefault="00E26CBF" w:rsidP="00E26CBF">
            <w:pPr>
              <w:rPr>
                <w:rFonts w:ascii="Arial" w:hAnsi="Arial" w:cs="Arial"/>
                <w:bCs/>
              </w:rPr>
            </w:pPr>
            <w:r w:rsidRPr="002C054C">
              <w:rPr>
                <w:rFonts w:ascii="Arial" w:hAnsi="Arial" w:cs="Arial"/>
                <w:bCs/>
                <w:sz w:val="20"/>
              </w:rPr>
              <w:t>Those factors that are outside of your control that might influence your ability to do the</w:t>
            </w:r>
            <w:r w:rsidR="0056658A" w:rsidRPr="002C054C">
              <w:rPr>
                <w:rFonts w:ascii="Arial" w:hAnsi="Arial" w:cs="Arial"/>
                <w:bCs/>
                <w:sz w:val="20"/>
              </w:rPr>
              <w:t xml:space="preserve"> planned wo</w:t>
            </w:r>
            <w:r w:rsidRPr="002C054C">
              <w:rPr>
                <w:rFonts w:ascii="Arial" w:hAnsi="Arial" w:cs="Arial"/>
                <w:bCs/>
                <w:sz w:val="20"/>
              </w:rPr>
              <w:t xml:space="preserve">rk </w:t>
            </w:r>
            <w:r w:rsidR="0056658A" w:rsidRPr="002C054C">
              <w:rPr>
                <w:rFonts w:ascii="Arial" w:hAnsi="Arial" w:cs="Arial"/>
                <w:bCs/>
                <w:sz w:val="20"/>
              </w:rPr>
              <w:t xml:space="preserve">or </w:t>
            </w:r>
            <w:r w:rsidRPr="002C054C">
              <w:rPr>
                <w:rFonts w:ascii="Arial" w:hAnsi="Arial" w:cs="Arial"/>
                <w:bCs/>
                <w:sz w:val="20"/>
              </w:rPr>
              <w:t>achiev</w:t>
            </w:r>
            <w:r w:rsidR="0056658A" w:rsidRPr="002C054C">
              <w:rPr>
                <w:rFonts w:ascii="Arial" w:hAnsi="Arial" w:cs="Arial"/>
                <w:bCs/>
                <w:sz w:val="20"/>
              </w:rPr>
              <w:t>e</w:t>
            </w:r>
            <w:r w:rsidRPr="002C054C">
              <w:rPr>
                <w:rFonts w:ascii="Arial" w:hAnsi="Arial" w:cs="Arial"/>
                <w:bCs/>
                <w:sz w:val="20"/>
              </w:rPr>
              <w:t xml:space="preserve"> the </w:t>
            </w:r>
            <w:r w:rsidR="0056658A" w:rsidRPr="002C054C">
              <w:rPr>
                <w:rFonts w:ascii="Arial" w:hAnsi="Arial" w:cs="Arial"/>
                <w:bCs/>
                <w:sz w:val="20"/>
              </w:rPr>
              <w:t xml:space="preserve">desired </w:t>
            </w:r>
            <w:r w:rsidRPr="002C054C">
              <w:rPr>
                <w:rFonts w:ascii="Arial" w:hAnsi="Arial" w:cs="Arial"/>
                <w:bCs/>
                <w:sz w:val="20"/>
              </w:rPr>
              <w:t xml:space="preserve">change. Examples include funding, political changes, or participants </w:t>
            </w:r>
            <w:r w:rsidR="0056658A" w:rsidRPr="002C054C">
              <w:rPr>
                <w:rFonts w:ascii="Arial" w:hAnsi="Arial" w:cs="Arial"/>
                <w:bCs/>
                <w:sz w:val="20"/>
              </w:rPr>
              <w:t>relocating</w:t>
            </w:r>
            <w:r w:rsidRPr="002C054C">
              <w:rPr>
                <w:rFonts w:ascii="Arial" w:hAnsi="Arial" w:cs="Arial"/>
                <w:bCs/>
                <w:sz w:val="20"/>
              </w:rPr>
              <w:t xml:space="preserve">. </w:t>
            </w:r>
          </w:p>
        </w:tc>
        <w:tc>
          <w:tcPr>
            <w:tcW w:w="3762" w:type="dxa"/>
            <w:vMerge/>
            <w:tcBorders>
              <w:bottom w:val="single" w:sz="4" w:space="0" w:color="auto"/>
            </w:tcBorders>
          </w:tcPr>
          <w:p w14:paraId="0B9C5698" w14:textId="77777777" w:rsidR="000C1FE8" w:rsidRPr="008B08A5" w:rsidRDefault="000C1FE8" w:rsidP="002B60EC">
            <w:pPr>
              <w:rPr>
                <w:rFonts w:ascii="Arial" w:hAnsi="Arial" w:cs="Arial"/>
                <w:sz w:val="24"/>
                <w:szCs w:val="24"/>
              </w:rPr>
            </w:pPr>
          </w:p>
        </w:tc>
      </w:tr>
    </w:tbl>
    <w:p w14:paraId="406B90C7" w14:textId="4C1C8F36" w:rsidR="00ED16C8" w:rsidRPr="008A4324" w:rsidRDefault="00ED16C8" w:rsidP="008A4324">
      <w:pPr>
        <w:tabs>
          <w:tab w:val="left" w:pos="8385"/>
        </w:tabs>
      </w:pPr>
    </w:p>
    <w:sectPr w:rsidR="00ED16C8" w:rsidRPr="008A4324" w:rsidSect="00BB6E3D">
      <w:headerReference w:type="default" r:id="rId8"/>
      <w:pgSz w:w="15840" w:h="12240" w:orient="landscape"/>
      <w:pgMar w:top="144" w:right="720" w:bottom="45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22A03" w14:textId="77777777" w:rsidR="00AC4DC0" w:rsidRDefault="00AC4DC0" w:rsidP="00ED16C8">
      <w:pPr>
        <w:spacing w:after="0" w:line="240" w:lineRule="auto"/>
      </w:pPr>
      <w:r>
        <w:separator/>
      </w:r>
    </w:p>
  </w:endnote>
  <w:endnote w:type="continuationSeparator" w:id="0">
    <w:p w14:paraId="337CDF53" w14:textId="77777777" w:rsidR="00AC4DC0" w:rsidRDefault="00AC4DC0" w:rsidP="00ED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1C682" w14:textId="77777777" w:rsidR="00AC4DC0" w:rsidRDefault="00AC4DC0" w:rsidP="00ED16C8">
      <w:pPr>
        <w:spacing w:after="0" w:line="240" w:lineRule="auto"/>
      </w:pPr>
      <w:r>
        <w:separator/>
      </w:r>
    </w:p>
  </w:footnote>
  <w:footnote w:type="continuationSeparator" w:id="0">
    <w:p w14:paraId="5D35D305" w14:textId="77777777" w:rsidR="00AC4DC0" w:rsidRDefault="00AC4DC0" w:rsidP="00ED1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8CDB" w14:textId="207C368A" w:rsidR="00A423C5" w:rsidRDefault="00980B15" w:rsidP="00ED16C8">
    <w:pPr>
      <w:pStyle w:val="Header"/>
      <w:spacing w:after="240"/>
      <w:jc w:val="center"/>
      <w:rPr>
        <w:rFonts w:ascii="Arial" w:hAnsi="Arial" w:cs="Arial"/>
        <w:b/>
        <w:sz w:val="28"/>
      </w:rPr>
    </w:pPr>
    <w:r w:rsidRPr="002C054C">
      <w:rPr>
        <w:rFonts w:ascii="Arial" w:hAnsi="Arial" w:cs="Arial"/>
        <w:b/>
        <w:noProof/>
        <w:sz w:val="28"/>
      </w:rPr>
      <w:drawing>
        <wp:anchor distT="0" distB="0" distL="114300" distR="114300" simplePos="0" relativeHeight="251658240" behindDoc="1" locked="0" layoutInCell="1" allowOverlap="1" wp14:anchorId="6DC97F99" wp14:editId="255DA0C1">
          <wp:simplePos x="0" y="0"/>
          <wp:positionH relativeFrom="column">
            <wp:posOffset>-38100</wp:posOffset>
          </wp:positionH>
          <wp:positionV relativeFrom="paragraph">
            <wp:posOffset>-262890</wp:posOffset>
          </wp:positionV>
          <wp:extent cx="1828800" cy="822960"/>
          <wp:effectExtent l="0" t="0" r="0" b="0"/>
          <wp:wrapTight wrapText="bothSides">
            <wp:wrapPolygon edited="0">
              <wp:start x="0" y="0"/>
              <wp:lineTo x="0" y="21000"/>
              <wp:lineTo x="21375" y="2100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24_weblink_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822960"/>
                  </a:xfrm>
                  <a:prstGeom prst="rect">
                    <a:avLst/>
                  </a:prstGeom>
                </pic:spPr>
              </pic:pic>
            </a:graphicData>
          </a:graphic>
          <wp14:sizeRelH relativeFrom="page">
            <wp14:pctWidth>0</wp14:pctWidth>
          </wp14:sizeRelH>
          <wp14:sizeRelV relativeFrom="page">
            <wp14:pctHeight>0</wp14:pctHeight>
          </wp14:sizeRelV>
        </wp:anchor>
      </w:drawing>
    </w:r>
    <w:r w:rsidR="002B60EC" w:rsidRPr="002C054C">
      <w:rPr>
        <w:rFonts w:ascii="Arial" w:hAnsi="Arial" w:cs="Arial"/>
        <w:b/>
        <w:sz w:val="28"/>
      </w:rPr>
      <w:t>[Organization’s Name] Logic Model for [Program Name]</w:t>
    </w:r>
    <w:r w:rsidR="002C054C">
      <w:rPr>
        <w:rFonts w:ascii="Arial" w:hAnsi="Arial" w:cs="Arial"/>
        <w:b/>
        <w:sz w:val="28"/>
      </w:rPr>
      <w:br/>
    </w:r>
    <w:r w:rsidR="002C054C">
      <w:rPr>
        <w:rFonts w:ascii="Arial" w:hAnsi="Arial" w:cs="Arial"/>
        <w:b/>
        <w:sz w:val="2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C8"/>
    <w:rsid w:val="000C1FE8"/>
    <w:rsid w:val="0012542C"/>
    <w:rsid w:val="002B60EC"/>
    <w:rsid w:val="002C054C"/>
    <w:rsid w:val="00330C8C"/>
    <w:rsid w:val="003F2873"/>
    <w:rsid w:val="00430D3C"/>
    <w:rsid w:val="00514815"/>
    <w:rsid w:val="0056658A"/>
    <w:rsid w:val="00603D20"/>
    <w:rsid w:val="00650B87"/>
    <w:rsid w:val="007321A6"/>
    <w:rsid w:val="0082106D"/>
    <w:rsid w:val="008A4324"/>
    <w:rsid w:val="008B08A5"/>
    <w:rsid w:val="008C2227"/>
    <w:rsid w:val="00980B15"/>
    <w:rsid w:val="00981A55"/>
    <w:rsid w:val="00A423C5"/>
    <w:rsid w:val="00AC4DC0"/>
    <w:rsid w:val="00B12FE6"/>
    <w:rsid w:val="00B13C6A"/>
    <w:rsid w:val="00B97430"/>
    <w:rsid w:val="00BB6E3D"/>
    <w:rsid w:val="00D9493E"/>
    <w:rsid w:val="00E174E4"/>
    <w:rsid w:val="00E26CBF"/>
    <w:rsid w:val="00EA36A5"/>
    <w:rsid w:val="00ED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F1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C8"/>
  </w:style>
  <w:style w:type="paragraph" w:styleId="Footer">
    <w:name w:val="footer"/>
    <w:basedOn w:val="Normal"/>
    <w:link w:val="FooterChar"/>
    <w:uiPriority w:val="99"/>
    <w:unhideWhenUsed/>
    <w:rsid w:val="00ED1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C8"/>
  </w:style>
  <w:style w:type="paragraph" w:styleId="BalloonText">
    <w:name w:val="Balloon Text"/>
    <w:basedOn w:val="Normal"/>
    <w:link w:val="BalloonTextChar"/>
    <w:uiPriority w:val="99"/>
    <w:semiHidden/>
    <w:unhideWhenUsed/>
    <w:rsid w:val="0098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C8"/>
  </w:style>
  <w:style w:type="paragraph" w:styleId="Footer">
    <w:name w:val="footer"/>
    <w:basedOn w:val="Normal"/>
    <w:link w:val="FooterChar"/>
    <w:uiPriority w:val="99"/>
    <w:unhideWhenUsed/>
    <w:rsid w:val="00ED1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C8"/>
  </w:style>
  <w:style w:type="paragraph" w:styleId="BalloonText">
    <w:name w:val="Balloon Text"/>
    <w:basedOn w:val="Normal"/>
    <w:link w:val="BalloonTextChar"/>
    <w:uiPriority w:val="99"/>
    <w:semiHidden/>
    <w:unhideWhenUsed/>
    <w:rsid w:val="0098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9582-0B20-44E3-80B0-7EEC3C74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Arthurine Walker</dc:creator>
  <cp:lastModifiedBy>ServUS</cp:lastModifiedBy>
  <cp:revision>5</cp:revision>
  <cp:lastPrinted>2018-09-25T15:13:00Z</cp:lastPrinted>
  <dcterms:created xsi:type="dcterms:W3CDTF">2018-09-25T15:50:00Z</dcterms:created>
  <dcterms:modified xsi:type="dcterms:W3CDTF">2018-10-04T13:00:00Z</dcterms:modified>
</cp:coreProperties>
</file>